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7F1" w:rsidRDefault="003317F1" w:rsidP="00111B66">
      <w:pPr>
        <w:spacing w:after="0" w:line="240" w:lineRule="auto"/>
        <w:rPr>
          <w:rFonts w:ascii="Calibri" w:eastAsia="Calibri" w:hAnsi="Calibri" w:cs="Times New Roman"/>
          <w:b/>
        </w:rPr>
      </w:pPr>
    </w:p>
    <w:p w:rsidR="009071EC" w:rsidRDefault="009071EC" w:rsidP="00111B66">
      <w:pPr>
        <w:spacing w:after="0" w:line="240" w:lineRule="auto"/>
        <w:rPr>
          <w:rFonts w:ascii="Calibri" w:eastAsia="Calibri" w:hAnsi="Calibri" w:cs="Times New Roman"/>
          <w:b/>
        </w:rPr>
      </w:pPr>
    </w:p>
    <w:p w:rsidR="00A16458" w:rsidRPr="00A16458" w:rsidRDefault="00111B66" w:rsidP="00111B66">
      <w:pPr>
        <w:spacing w:after="0" w:line="240" w:lineRule="auto"/>
        <w:rPr>
          <w:rFonts w:ascii="Garamond" w:eastAsia="Calibri" w:hAnsi="Garamond" w:cs="Times New Roman"/>
        </w:rPr>
      </w:pPr>
      <w:bookmarkStart w:id="0" w:name="_Hlk170209253"/>
      <w:r w:rsidRPr="00A16458">
        <w:rPr>
          <w:rFonts w:ascii="Garamond" w:eastAsia="Calibri" w:hAnsi="Garamond" w:cs="Times New Roman"/>
          <w:b/>
          <w:sz w:val="24"/>
        </w:rPr>
        <w:t>FOR IMMEDIATE RELEASE</w:t>
      </w:r>
      <w:r w:rsidRPr="00A16458">
        <w:rPr>
          <w:rFonts w:ascii="Garamond" w:eastAsia="Calibri" w:hAnsi="Garamond" w:cs="Times New Roman"/>
        </w:rPr>
        <w:tab/>
      </w:r>
    </w:p>
    <w:p w:rsidR="00A16458" w:rsidRDefault="00A16458" w:rsidP="00111B66">
      <w:pPr>
        <w:spacing w:after="0" w:line="240" w:lineRule="auto"/>
        <w:rPr>
          <w:rFonts w:ascii="Calibri" w:eastAsia="Calibri" w:hAnsi="Calibri" w:cs="Times New Roman"/>
        </w:rPr>
      </w:pPr>
    </w:p>
    <w:p w:rsidR="00A16458" w:rsidRPr="005D0CCE" w:rsidRDefault="00A16458" w:rsidP="00A16458">
      <w:pPr>
        <w:spacing w:after="0" w:line="276" w:lineRule="auto"/>
        <w:rPr>
          <w:rFonts w:ascii="Garamond" w:hAnsi="Garamond" w:cs="Times New Roman"/>
          <w:sz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00C958AB">
        <w:rPr>
          <w:rFonts w:ascii="Garamond" w:hAnsi="Garamond" w:cs="Times New Roman"/>
          <w:sz w:val="24"/>
        </w:rPr>
        <w:t>Jess Gould</w:t>
      </w:r>
      <w:r w:rsidRPr="005D0CCE">
        <w:rPr>
          <w:rFonts w:ascii="Garamond" w:hAnsi="Garamond" w:cs="Times New Roman"/>
          <w:sz w:val="24"/>
        </w:rPr>
        <w:t>, Events and Communications Coordinator</w:t>
      </w:r>
    </w:p>
    <w:p w:rsidR="00A16458" w:rsidRPr="005D0CCE" w:rsidRDefault="00A16458" w:rsidP="00A16458">
      <w:pPr>
        <w:spacing w:after="0" w:line="276" w:lineRule="auto"/>
        <w:ind w:left="720" w:firstLine="720"/>
        <w:rPr>
          <w:rFonts w:ascii="Garamond" w:hAnsi="Garamond" w:cs="Times New Roman"/>
          <w:sz w:val="24"/>
        </w:rPr>
      </w:pPr>
      <w:r w:rsidRPr="005D0CCE">
        <w:rPr>
          <w:rFonts w:ascii="Garamond" w:hAnsi="Garamond" w:cs="Times New Roman"/>
          <w:sz w:val="24"/>
        </w:rPr>
        <w:t xml:space="preserve">315.686.4104 x236        </w:t>
      </w:r>
      <w:bookmarkStart w:id="1" w:name="_GoBack"/>
      <w:bookmarkEnd w:id="1"/>
    </w:p>
    <w:p w:rsidR="00111B66" w:rsidRPr="00111B66" w:rsidRDefault="009B0244" w:rsidP="00A16458">
      <w:pPr>
        <w:spacing w:after="0" w:line="240" w:lineRule="auto"/>
        <w:ind w:left="720" w:firstLine="720"/>
        <w:rPr>
          <w:rFonts w:ascii="Calibri" w:eastAsia="Calibri" w:hAnsi="Calibri" w:cs="Times New Roman"/>
        </w:rPr>
      </w:pPr>
      <w:hyperlink r:id="rId8" w:history="1">
        <w:r w:rsidR="00C958AB" w:rsidRPr="001B07F5">
          <w:rPr>
            <w:rStyle w:val="Hyperlink"/>
            <w:rFonts w:ascii="Garamond" w:hAnsi="Garamond" w:cs="Times New Roman"/>
            <w:sz w:val="24"/>
          </w:rPr>
          <w:t>jgould@abm.org</w:t>
        </w:r>
      </w:hyperlink>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p>
    <w:p w:rsidR="009071EC" w:rsidRPr="00111B66" w:rsidRDefault="009071EC" w:rsidP="00E117D4">
      <w:pPr>
        <w:autoSpaceDE w:val="0"/>
        <w:autoSpaceDN w:val="0"/>
        <w:adjustRightInd w:val="0"/>
        <w:spacing w:after="0" w:line="240" w:lineRule="auto"/>
        <w:rPr>
          <w:rFonts w:ascii="Calibri" w:eastAsia="Calibri" w:hAnsi="Calibri" w:cs="Calibri"/>
          <w:b/>
          <w:color w:val="000000"/>
          <w:sz w:val="32"/>
          <w:szCs w:val="32"/>
        </w:rPr>
      </w:pPr>
    </w:p>
    <w:p w:rsidR="00111B66" w:rsidRPr="00A16458" w:rsidRDefault="00A16458" w:rsidP="00111B66">
      <w:pPr>
        <w:autoSpaceDE w:val="0"/>
        <w:autoSpaceDN w:val="0"/>
        <w:adjustRightInd w:val="0"/>
        <w:spacing w:after="0" w:line="240" w:lineRule="auto"/>
        <w:jc w:val="center"/>
        <w:rPr>
          <w:rFonts w:ascii="Garamond" w:eastAsia="Calibri" w:hAnsi="Garamond" w:cs="Calibri"/>
          <w:b/>
          <w:color w:val="000000"/>
          <w:sz w:val="28"/>
          <w:szCs w:val="36"/>
        </w:rPr>
      </w:pPr>
      <w:r>
        <w:rPr>
          <w:rFonts w:ascii="Garamond" w:eastAsia="Calibri" w:hAnsi="Garamond" w:cs="Calibri"/>
          <w:b/>
          <w:color w:val="000000"/>
          <w:sz w:val="28"/>
          <w:szCs w:val="36"/>
        </w:rPr>
        <w:t>JOIN US</w:t>
      </w:r>
      <w:r w:rsidR="001C3DC3" w:rsidRPr="00A16458">
        <w:rPr>
          <w:rFonts w:ascii="Garamond" w:eastAsia="Calibri" w:hAnsi="Garamond" w:cs="Calibri"/>
          <w:b/>
          <w:color w:val="000000"/>
          <w:sz w:val="28"/>
          <w:szCs w:val="36"/>
        </w:rPr>
        <w:t xml:space="preserve"> FOR</w:t>
      </w:r>
      <w:r>
        <w:rPr>
          <w:rFonts w:ascii="Garamond" w:eastAsia="Calibri" w:hAnsi="Garamond" w:cs="Calibri"/>
          <w:b/>
          <w:color w:val="000000"/>
          <w:sz w:val="28"/>
          <w:szCs w:val="36"/>
        </w:rPr>
        <w:t xml:space="preserve"> THE</w:t>
      </w:r>
      <w:r w:rsidR="001C3DC3" w:rsidRPr="00A16458">
        <w:rPr>
          <w:rFonts w:ascii="Garamond" w:eastAsia="Calibri" w:hAnsi="Garamond" w:cs="Calibri"/>
          <w:b/>
          <w:color w:val="000000"/>
          <w:sz w:val="28"/>
          <w:szCs w:val="36"/>
        </w:rPr>
        <w:t xml:space="preserve"> </w:t>
      </w:r>
      <w:r w:rsidR="00C958AB">
        <w:rPr>
          <w:rFonts w:ascii="Garamond" w:eastAsia="Calibri" w:hAnsi="Garamond" w:cs="Calibri"/>
          <w:b/>
          <w:color w:val="000000"/>
          <w:sz w:val="28"/>
          <w:szCs w:val="36"/>
        </w:rPr>
        <w:t>2024</w:t>
      </w:r>
      <w:r w:rsidR="00A05183">
        <w:rPr>
          <w:rFonts w:ascii="Garamond" w:eastAsia="Calibri" w:hAnsi="Garamond" w:cs="Calibri"/>
          <w:b/>
          <w:color w:val="000000"/>
          <w:sz w:val="28"/>
          <w:szCs w:val="36"/>
        </w:rPr>
        <w:t xml:space="preserve"> </w:t>
      </w:r>
      <w:r w:rsidR="001C3DC3" w:rsidRPr="00A16458">
        <w:rPr>
          <w:rFonts w:ascii="Garamond" w:eastAsia="Calibri" w:hAnsi="Garamond" w:cs="Calibri"/>
          <w:b/>
          <w:color w:val="000000"/>
          <w:sz w:val="28"/>
          <w:szCs w:val="36"/>
        </w:rPr>
        <w:t xml:space="preserve">1000 </w:t>
      </w:r>
      <w:r w:rsidR="00016299" w:rsidRPr="00A16458">
        <w:rPr>
          <w:rFonts w:ascii="Garamond" w:eastAsia="Calibri" w:hAnsi="Garamond" w:cs="Calibri"/>
          <w:b/>
          <w:color w:val="000000"/>
          <w:sz w:val="28"/>
          <w:szCs w:val="36"/>
        </w:rPr>
        <w:t>ISLANDS CONCOURS d’ELEGANCE</w:t>
      </w:r>
    </w:p>
    <w:p w:rsidR="00111B66" w:rsidRPr="00A16458" w:rsidRDefault="00111B66" w:rsidP="00111B66">
      <w:pPr>
        <w:autoSpaceDE w:val="0"/>
        <w:autoSpaceDN w:val="0"/>
        <w:adjustRightInd w:val="0"/>
        <w:spacing w:after="0" w:line="240" w:lineRule="auto"/>
        <w:jc w:val="center"/>
        <w:rPr>
          <w:rFonts w:ascii="Garamond" w:eastAsia="Calibri" w:hAnsi="Garamond" w:cs="Calibri"/>
          <w:color w:val="000000"/>
          <w:sz w:val="24"/>
          <w:szCs w:val="24"/>
        </w:rPr>
      </w:pPr>
    </w:p>
    <w:p w:rsidR="00A64749" w:rsidRDefault="00111B66" w:rsidP="00A64749">
      <w:pPr>
        <w:spacing w:line="276" w:lineRule="auto"/>
        <w:jc w:val="both"/>
        <w:rPr>
          <w:rFonts w:ascii="Garamond" w:eastAsia="Calibri" w:hAnsi="Garamond" w:cs="Calibri"/>
          <w:color w:val="000000"/>
          <w:sz w:val="24"/>
        </w:rPr>
      </w:pPr>
      <w:r w:rsidRPr="00A16458">
        <w:rPr>
          <w:rFonts w:ascii="Garamond" w:eastAsia="Calibri" w:hAnsi="Garamond" w:cs="Calibri"/>
          <w:color w:val="000000"/>
          <w:sz w:val="24"/>
        </w:rPr>
        <w:t>CLAYTON, New York (</w:t>
      </w:r>
      <w:r w:rsidR="004E3E2E">
        <w:rPr>
          <w:rFonts w:ascii="Garamond" w:eastAsia="Calibri" w:hAnsi="Garamond" w:cs="Calibri"/>
          <w:color w:val="000000"/>
          <w:sz w:val="24"/>
        </w:rPr>
        <w:t xml:space="preserve">June </w:t>
      </w:r>
      <w:r w:rsidR="00C958AB">
        <w:rPr>
          <w:rFonts w:ascii="Garamond" w:eastAsia="Calibri" w:hAnsi="Garamond" w:cs="Calibri"/>
          <w:color w:val="000000"/>
          <w:sz w:val="24"/>
        </w:rPr>
        <w:t>1</w:t>
      </w:r>
      <w:r w:rsidR="00C669C5">
        <w:rPr>
          <w:rFonts w:ascii="Garamond" w:eastAsia="Calibri" w:hAnsi="Garamond" w:cs="Calibri"/>
          <w:color w:val="000000"/>
          <w:sz w:val="24"/>
        </w:rPr>
        <w:t>5</w:t>
      </w:r>
      <w:r w:rsidR="004E3E2E">
        <w:rPr>
          <w:rFonts w:ascii="Garamond" w:eastAsia="Calibri" w:hAnsi="Garamond" w:cs="Calibri"/>
          <w:color w:val="000000"/>
          <w:sz w:val="24"/>
        </w:rPr>
        <w:t xml:space="preserve">, </w:t>
      </w:r>
      <w:r w:rsidR="00C958AB">
        <w:rPr>
          <w:rFonts w:ascii="Garamond" w:eastAsia="Calibri" w:hAnsi="Garamond" w:cs="Calibri"/>
          <w:color w:val="000000"/>
          <w:sz w:val="24"/>
        </w:rPr>
        <w:t>2024</w:t>
      </w:r>
      <w:r w:rsidRPr="00A16458">
        <w:rPr>
          <w:rFonts w:ascii="Garamond" w:eastAsia="Calibri" w:hAnsi="Garamond" w:cs="Calibri"/>
          <w:color w:val="000000"/>
          <w:sz w:val="24"/>
        </w:rPr>
        <w:t xml:space="preserve">) – </w:t>
      </w:r>
      <w:r w:rsidR="00A64749" w:rsidRPr="00A64749">
        <w:rPr>
          <w:rFonts w:ascii="Garamond" w:eastAsia="Calibri" w:hAnsi="Garamond" w:cs="Calibri"/>
          <w:color w:val="000000"/>
          <w:sz w:val="24"/>
        </w:rPr>
        <w:t xml:space="preserve">The Antique Boat Museum (ABM), located in Clayton, NY, warmly extends an invitation to you to partake in the annual 1000 Islands Concours </w:t>
      </w:r>
      <w:proofErr w:type="spellStart"/>
      <w:r w:rsidR="00A64749" w:rsidRPr="00A64749">
        <w:rPr>
          <w:rFonts w:ascii="Garamond" w:eastAsia="Calibri" w:hAnsi="Garamond" w:cs="Calibri"/>
          <w:color w:val="000000"/>
          <w:sz w:val="24"/>
        </w:rPr>
        <w:t>d’Elegance</w:t>
      </w:r>
      <w:proofErr w:type="spellEnd"/>
      <w:r w:rsidR="00A64749" w:rsidRPr="00A64749">
        <w:rPr>
          <w:rFonts w:ascii="Garamond" w:eastAsia="Calibri" w:hAnsi="Garamond" w:cs="Calibri"/>
          <w:color w:val="000000"/>
          <w:sz w:val="24"/>
        </w:rPr>
        <w:t xml:space="preserve"> on June 29th! This special event commemorates 60 years of Porsche 911, shining a spotlight on this iconic model alongside a diverse array of cars representing various makes and models. Back by popular demand, the Cars &amp; Coffee gathering enters its third consecutive year, providing a fantastic opportunity for car enthusiasts to exhibit their prized vehicles and revel in the beauty of others' automotive treasures.</w:t>
      </w:r>
    </w:p>
    <w:p w:rsidR="00A64749" w:rsidRDefault="00A64749" w:rsidP="00A64749">
      <w:pPr>
        <w:jc w:val="both"/>
        <w:rPr>
          <w:rFonts w:ascii="Garamond" w:hAnsi="Garamond"/>
          <w:sz w:val="24"/>
        </w:rPr>
      </w:pPr>
      <w:r w:rsidRPr="00A64749">
        <w:rPr>
          <w:rFonts w:ascii="Garamond" w:hAnsi="Garamond"/>
          <w:sz w:val="24"/>
        </w:rPr>
        <w:t xml:space="preserve">The team at ABM is absolutely delighted to welcome back Werner Meier and Roberto </w:t>
      </w:r>
      <w:proofErr w:type="spellStart"/>
      <w:r w:rsidRPr="00A64749">
        <w:rPr>
          <w:rFonts w:ascii="Garamond" w:hAnsi="Garamond"/>
          <w:sz w:val="24"/>
        </w:rPr>
        <w:t>Donati</w:t>
      </w:r>
      <w:proofErr w:type="spellEnd"/>
      <w:r w:rsidRPr="00A64749">
        <w:rPr>
          <w:rFonts w:ascii="Garamond" w:hAnsi="Garamond"/>
          <w:sz w:val="24"/>
        </w:rPr>
        <w:t xml:space="preserve"> for a captivating panel discussion at this year's Concours. Werner Meier, the esteemed owner and founder of Masterworks Automotive Services, is renowned globally for his exceptional restoration skills. With a portfolio boasting over 100 Corvettes, including those crafted for icons like Harley Earl and Bill Mitchell, his expertise is second to none. Roberto </w:t>
      </w:r>
      <w:proofErr w:type="spellStart"/>
      <w:r w:rsidRPr="00A64749">
        <w:rPr>
          <w:rFonts w:ascii="Garamond" w:hAnsi="Garamond"/>
          <w:sz w:val="24"/>
        </w:rPr>
        <w:t>Donati</w:t>
      </w:r>
      <w:proofErr w:type="spellEnd"/>
      <w:r w:rsidRPr="00A64749">
        <w:rPr>
          <w:rFonts w:ascii="Garamond" w:hAnsi="Garamond"/>
          <w:sz w:val="24"/>
        </w:rPr>
        <w:t xml:space="preserve">, a discerning Concours Judge, is the proud owner of Scuderia </w:t>
      </w:r>
      <w:proofErr w:type="spellStart"/>
      <w:r w:rsidRPr="00A64749">
        <w:rPr>
          <w:rFonts w:ascii="Garamond" w:hAnsi="Garamond"/>
          <w:sz w:val="24"/>
        </w:rPr>
        <w:t>Donati</w:t>
      </w:r>
      <w:proofErr w:type="spellEnd"/>
      <w:r w:rsidRPr="00A64749">
        <w:rPr>
          <w:rFonts w:ascii="Garamond" w:hAnsi="Garamond"/>
          <w:sz w:val="24"/>
        </w:rPr>
        <w:t xml:space="preserve"> and co-owner of Volante Classics. Hailing from Modena, Italy, he honed his meticulous attention to detail and exquisite craftsmanship under the tutelage of his father. Their insights and experiences are sure to captivate and inspire all in attendance at this prestigious event.</w:t>
      </w:r>
    </w:p>
    <w:p w:rsidR="00A64749" w:rsidRDefault="00A64749" w:rsidP="00A64749">
      <w:pPr>
        <w:spacing w:line="276" w:lineRule="auto"/>
        <w:jc w:val="both"/>
        <w:rPr>
          <w:rFonts w:ascii="Garamond" w:eastAsia="Calibri" w:hAnsi="Garamond" w:cs="Calibri"/>
          <w:color w:val="000000"/>
          <w:sz w:val="24"/>
        </w:rPr>
      </w:pPr>
      <w:r w:rsidRPr="00A64749">
        <w:rPr>
          <w:rFonts w:ascii="Garamond" w:eastAsia="Calibri" w:hAnsi="Garamond" w:cs="Calibri"/>
          <w:color w:val="000000"/>
          <w:sz w:val="24"/>
        </w:rPr>
        <w:t xml:space="preserve">The Youth Judging Program is back </w:t>
      </w:r>
      <w:r>
        <w:rPr>
          <w:rFonts w:ascii="Garamond" w:eastAsia="Calibri" w:hAnsi="Garamond" w:cs="Calibri"/>
          <w:color w:val="000000"/>
          <w:sz w:val="24"/>
        </w:rPr>
        <w:t xml:space="preserve">again </w:t>
      </w:r>
      <w:r w:rsidRPr="00A64749">
        <w:rPr>
          <w:rFonts w:ascii="Garamond" w:eastAsia="Calibri" w:hAnsi="Garamond" w:cs="Calibri"/>
          <w:color w:val="000000"/>
          <w:sz w:val="24"/>
        </w:rPr>
        <w:t xml:space="preserve">at the 1000 Islands Concours </w:t>
      </w:r>
      <w:proofErr w:type="spellStart"/>
      <w:r w:rsidRPr="00A64749">
        <w:rPr>
          <w:rFonts w:ascii="Garamond" w:eastAsia="Calibri" w:hAnsi="Garamond" w:cs="Calibri"/>
          <w:color w:val="000000"/>
          <w:sz w:val="24"/>
        </w:rPr>
        <w:t>d’Elegance</w:t>
      </w:r>
      <w:proofErr w:type="spellEnd"/>
      <w:r>
        <w:rPr>
          <w:rFonts w:ascii="Garamond" w:eastAsia="Calibri" w:hAnsi="Garamond" w:cs="Calibri"/>
          <w:color w:val="000000"/>
          <w:sz w:val="24"/>
        </w:rPr>
        <w:t>.</w:t>
      </w:r>
      <w:r w:rsidRPr="00A64749">
        <w:rPr>
          <w:rFonts w:ascii="Garamond" w:eastAsia="Calibri" w:hAnsi="Garamond" w:cs="Calibri"/>
          <w:color w:val="000000"/>
          <w:sz w:val="24"/>
        </w:rPr>
        <w:t xml:space="preserve"> </w:t>
      </w:r>
      <w:r>
        <w:rPr>
          <w:rFonts w:ascii="Garamond" w:eastAsia="Calibri" w:hAnsi="Garamond" w:cs="Calibri"/>
          <w:color w:val="000000"/>
          <w:sz w:val="24"/>
        </w:rPr>
        <w:t xml:space="preserve">This </w:t>
      </w:r>
      <w:r w:rsidRPr="00A64749">
        <w:rPr>
          <w:rFonts w:ascii="Garamond" w:eastAsia="Calibri" w:hAnsi="Garamond" w:cs="Calibri"/>
          <w:color w:val="000000"/>
          <w:sz w:val="24"/>
        </w:rPr>
        <w:t>fantastic opportunity allows young enthusiasts, aged 8-14, to immerse themselves in the world of classic cars. As a Youth Judge, you will embark on a thrilling journey through the show’s field, exploring pre-selected cars and engaging with their owners to uncover fascinating details, histories, and fun facts. By scoring the cars and selecting winners for first, second, and third place, you'll play a crucial role in this exciting event. If you're eager to be a part of this unforgettable experience,</w:t>
      </w:r>
      <w:r w:rsidR="008872CA">
        <w:rPr>
          <w:rFonts w:ascii="Garamond" w:eastAsia="Calibri" w:hAnsi="Garamond" w:cs="Calibri"/>
          <w:color w:val="000000"/>
          <w:sz w:val="24"/>
        </w:rPr>
        <w:t xml:space="preserve"> it’s not too late, we have extended the deadline to June 28</w:t>
      </w:r>
      <w:r w:rsidR="008872CA" w:rsidRPr="008872CA">
        <w:rPr>
          <w:rFonts w:ascii="Garamond" w:eastAsia="Calibri" w:hAnsi="Garamond" w:cs="Calibri"/>
          <w:color w:val="000000"/>
          <w:sz w:val="24"/>
          <w:vertAlign w:val="superscript"/>
        </w:rPr>
        <w:t>th</w:t>
      </w:r>
      <w:r w:rsidRPr="00A64749">
        <w:rPr>
          <w:rFonts w:ascii="Garamond" w:eastAsia="Calibri" w:hAnsi="Garamond" w:cs="Calibri"/>
          <w:color w:val="000000"/>
          <w:sz w:val="24"/>
        </w:rPr>
        <w:t xml:space="preserve">! Reach out to Molly </w:t>
      </w:r>
      <w:proofErr w:type="spellStart"/>
      <w:r w:rsidRPr="00A64749">
        <w:rPr>
          <w:rFonts w:ascii="Garamond" w:eastAsia="Calibri" w:hAnsi="Garamond" w:cs="Calibri"/>
          <w:color w:val="000000"/>
          <w:sz w:val="24"/>
        </w:rPr>
        <w:t>Voth</w:t>
      </w:r>
      <w:proofErr w:type="spellEnd"/>
      <w:r w:rsidRPr="00A64749">
        <w:rPr>
          <w:rFonts w:ascii="Garamond" w:eastAsia="Calibri" w:hAnsi="Garamond" w:cs="Calibri"/>
          <w:color w:val="000000"/>
          <w:sz w:val="24"/>
        </w:rPr>
        <w:t>, the Museum Educator, at mvoth@abm.org or give her a call at 315.686.4104 ext. 225 to secure your spot today</w:t>
      </w:r>
      <w:r w:rsidR="008872CA">
        <w:rPr>
          <w:rFonts w:ascii="Garamond" w:eastAsia="Calibri" w:hAnsi="Garamond" w:cs="Calibri"/>
          <w:color w:val="000000"/>
          <w:sz w:val="24"/>
        </w:rPr>
        <w:t>.</w:t>
      </w:r>
    </w:p>
    <w:p w:rsidR="00A64749" w:rsidRDefault="00A64749" w:rsidP="00A64749">
      <w:pPr>
        <w:spacing w:line="276" w:lineRule="auto"/>
        <w:jc w:val="both"/>
        <w:rPr>
          <w:rFonts w:ascii="Garamond" w:hAnsi="Garamond"/>
          <w:sz w:val="24"/>
        </w:rPr>
      </w:pPr>
      <w:r w:rsidRPr="00A64749">
        <w:rPr>
          <w:rFonts w:ascii="Garamond" w:hAnsi="Garamond"/>
          <w:sz w:val="24"/>
        </w:rPr>
        <w:t xml:space="preserve">Step into a world of elegance and nostalgia at the 1000 Islands Concours </w:t>
      </w:r>
      <w:proofErr w:type="spellStart"/>
      <w:r w:rsidRPr="00A64749">
        <w:rPr>
          <w:rFonts w:ascii="Garamond" w:hAnsi="Garamond"/>
          <w:sz w:val="24"/>
        </w:rPr>
        <w:t>d’Elegance</w:t>
      </w:r>
      <w:proofErr w:type="spellEnd"/>
      <w:r w:rsidRPr="00A64749">
        <w:rPr>
          <w:rFonts w:ascii="Garamond" w:hAnsi="Garamond"/>
          <w:sz w:val="24"/>
        </w:rPr>
        <w:t xml:space="preserve">, where you can admire a stunning collection of over 50 antique and classic cars, complemented by a display of antique boats. Get ready to cast your vote for the most captivating car in one of four categories and experience a day filled with automotive splendor. </w:t>
      </w:r>
    </w:p>
    <w:p w:rsidR="00A64749" w:rsidRDefault="00A64749" w:rsidP="00A64749">
      <w:pPr>
        <w:spacing w:line="276" w:lineRule="auto"/>
        <w:jc w:val="both"/>
        <w:rPr>
          <w:rFonts w:ascii="Garamond" w:hAnsi="Garamond"/>
          <w:sz w:val="24"/>
        </w:rPr>
      </w:pPr>
    </w:p>
    <w:p w:rsidR="00A64749" w:rsidRDefault="00A64749" w:rsidP="00A64749">
      <w:pPr>
        <w:spacing w:line="276" w:lineRule="auto"/>
        <w:jc w:val="both"/>
        <w:rPr>
          <w:rFonts w:ascii="Garamond" w:hAnsi="Garamond"/>
          <w:sz w:val="24"/>
        </w:rPr>
      </w:pPr>
    </w:p>
    <w:p w:rsidR="00A64749" w:rsidRDefault="00A64749" w:rsidP="00A64749">
      <w:pPr>
        <w:spacing w:line="276" w:lineRule="auto"/>
        <w:jc w:val="both"/>
        <w:rPr>
          <w:rFonts w:ascii="Garamond" w:hAnsi="Garamond"/>
          <w:sz w:val="24"/>
        </w:rPr>
      </w:pPr>
    </w:p>
    <w:p w:rsidR="00A64749" w:rsidRDefault="00A64749" w:rsidP="00A64749">
      <w:pPr>
        <w:spacing w:line="276" w:lineRule="auto"/>
        <w:jc w:val="both"/>
        <w:rPr>
          <w:rFonts w:ascii="Garamond" w:hAnsi="Garamond"/>
          <w:sz w:val="24"/>
        </w:rPr>
      </w:pPr>
      <w:r w:rsidRPr="00A64749">
        <w:rPr>
          <w:rFonts w:ascii="Garamond" w:hAnsi="Garamond"/>
          <w:sz w:val="24"/>
        </w:rPr>
        <w:t xml:space="preserve">Special thanks to Barclay Damon, RBC, and Driver’s Village for their generous sponsorship of this prestigious event. </w:t>
      </w:r>
    </w:p>
    <w:p w:rsidR="0077404C" w:rsidRDefault="00A64749" w:rsidP="00A64749">
      <w:pPr>
        <w:spacing w:line="276" w:lineRule="auto"/>
        <w:jc w:val="both"/>
        <w:rPr>
          <w:rFonts w:ascii="Garamond" w:eastAsia="Calibri" w:hAnsi="Garamond" w:cs="Calibri"/>
          <w:color w:val="000000"/>
          <w:sz w:val="24"/>
        </w:rPr>
      </w:pPr>
      <w:r w:rsidRPr="00A64749">
        <w:rPr>
          <w:rFonts w:ascii="Garamond" w:hAnsi="Garamond"/>
          <w:sz w:val="24"/>
        </w:rPr>
        <w:t xml:space="preserve">Your presence at this event requires regular admission, priced at $15 (with complimentary entry for ABM members). If you're a Cars and Coffee participant, enjoy discounted admission rates. Explore the historic George Boldt’s 1903 houseboat, La Duchesse, at no additional cost, or opt for a thrilling speedboat ride on </w:t>
      </w:r>
      <w:r>
        <w:rPr>
          <w:rFonts w:ascii="Garamond" w:hAnsi="Garamond"/>
          <w:sz w:val="24"/>
        </w:rPr>
        <w:t>the St. Lawrence River</w:t>
      </w:r>
      <w:r w:rsidRPr="00A64749">
        <w:rPr>
          <w:rFonts w:ascii="Garamond" w:hAnsi="Garamond"/>
          <w:sz w:val="24"/>
        </w:rPr>
        <w:t xml:space="preserve"> for an extra fee. Join us for a day of beauty, history, and automotive passion at the 1000 Islands Concours </w:t>
      </w:r>
      <w:proofErr w:type="spellStart"/>
      <w:r w:rsidRPr="00A64749">
        <w:rPr>
          <w:rFonts w:ascii="Garamond" w:hAnsi="Garamond"/>
          <w:sz w:val="24"/>
        </w:rPr>
        <w:t>d’Elegance</w:t>
      </w:r>
      <w:proofErr w:type="spellEnd"/>
      <w:r w:rsidRPr="00A64749">
        <w:rPr>
          <w:rFonts w:ascii="Garamond" w:hAnsi="Garamond"/>
          <w:sz w:val="24"/>
        </w:rPr>
        <w:t>.</w:t>
      </w:r>
    </w:p>
    <w:p w:rsidR="009B0244" w:rsidRDefault="00A64749" w:rsidP="00A64749">
      <w:pPr>
        <w:tabs>
          <w:tab w:val="right" w:pos="9270"/>
        </w:tabs>
        <w:autoSpaceDE w:val="0"/>
        <w:autoSpaceDN w:val="0"/>
        <w:adjustRightInd w:val="0"/>
        <w:spacing w:after="0" w:line="240" w:lineRule="auto"/>
        <w:jc w:val="both"/>
        <w:rPr>
          <w:rFonts w:ascii="Garamond" w:eastAsia="Calibri" w:hAnsi="Garamond" w:cs="Calibri"/>
          <w:color w:val="000000"/>
          <w:sz w:val="24"/>
        </w:rPr>
      </w:pPr>
      <w:r w:rsidRPr="00A64749">
        <w:rPr>
          <w:rFonts w:ascii="Garamond" w:eastAsia="Calibri" w:hAnsi="Garamond" w:cs="Calibri"/>
          <w:color w:val="000000"/>
          <w:sz w:val="24"/>
        </w:rPr>
        <w:t xml:space="preserve">Are you eager to showcase your beloved car at the 1000 Islands Concours </w:t>
      </w:r>
      <w:proofErr w:type="spellStart"/>
      <w:r w:rsidRPr="00A64749">
        <w:rPr>
          <w:rFonts w:ascii="Garamond" w:eastAsia="Calibri" w:hAnsi="Garamond" w:cs="Calibri"/>
          <w:color w:val="000000"/>
          <w:sz w:val="24"/>
        </w:rPr>
        <w:t>d’Elegance</w:t>
      </w:r>
      <w:proofErr w:type="spellEnd"/>
      <w:r w:rsidRPr="00A64749">
        <w:rPr>
          <w:rFonts w:ascii="Garamond" w:eastAsia="Calibri" w:hAnsi="Garamond" w:cs="Calibri"/>
          <w:color w:val="000000"/>
          <w:sz w:val="24"/>
        </w:rPr>
        <w:t>? There's still a chance to secure a spot for your car! A registration fee of $</w:t>
      </w:r>
      <w:r>
        <w:rPr>
          <w:rFonts w:ascii="Garamond" w:eastAsia="Calibri" w:hAnsi="Garamond" w:cs="Calibri"/>
          <w:color w:val="000000"/>
          <w:sz w:val="24"/>
        </w:rPr>
        <w:t>30</w:t>
      </w:r>
      <w:r w:rsidRPr="00A64749">
        <w:rPr>
          <w:rFonts w:ascii="Garamond" w:eastAsia="Calibri" w:hAnsi="Garamond" w:cs="Calibri"/>
          <w:color w:val="000000"/>
          <w:sz w:val="24"/>
        </w:rPr>
        <w:t xml:space="preserve"> for both the driver and co-driver is required, granting you access to the exclusive reception following the Awards Ceremony. You can easily register online or download the registration form from the ABM’s website, abm.org, or reach out to Jess Gould, the Events and Communications Coordinator, at jgould@abm.org or 315-686-4104 ext. 236 to secure your spot today. Join us in celebrating automotive excellence and craftsmanship at this remarkable event!</w:t>
      </w:r>
    </w:p>
    <w:p w:rsidR="009B0244" w:rsidRDefault="009B0244" w:rsidP="00A64749">
      <w:pPr>
        <w:tabs>
          <w:tab w:val="right" w:pos="9270"/>
        </w:tabs>
        <w:autoSpaceDE w:val="0"/>
        <w:autoSpaceDN w:val="0"/>
        <w:adjustRightInd w:val="0"/>
        <w:spacing w:after="0" w:line="240" w:lineRule="auto"/>
        <w:jc w:val="both"/>
        <w:rPr>
          <w:rFonts w:ascii="Garamond" w:eastAsia="Calibri" w:hAnsi="Garamond" w:cs="Calibri"/>
          <w:color w:val="000000"/>
          <w:sz w:val="24"/>
        </w:rPr>
      </w:pPr>
    </w:p>
    <w:p w:rsidR="00D8088C" w:rsidRPr="003E73FF" w:rsidRDefault="00D8088C" w:rsidP="00A64749">
      <w:pPr>
        <w:tabs>
          <w:tab w:val="right" w:pos="9270"/>
        </w:tabs>
        <w:autoSpaceDE w:val="0"/>
        <w:autoSpaceDN w:val="0"/>
        <w:adjustRightInd w:val="0"/>
        <w:spacing w:after="0" w:line="240" w:lineRule="auto"/>
        <w:jc w:val="both"/>
        <w:rPr>
          <w:rFonts w:ascii="Garamond" w:eastAsia="Calibri" w:hAnsi="Garamond" w:cs="Calibri"/>
          <w:color w:val="000000"/>
          <w:sz w:val="24"/>
        </w:rPr>
      </w:pPr>
      <w:r w:rsidRPr="003E73FF">
        <w:rPr>
          <w:rFonts w:ascii="Garamond" w:eastAsia="Calibri" w:hAnsi="Garamond" w:cs="Calibri"/>
          <w:color w:val="000000"/>
          <w:sz w:val="24"/>
        </w:rPr>
        <w:t>-End-</w:t>
      </w:r>
    </w:p>
    <w:p w:rsidR="00A16458" w:rsidRPr="003E73FF" w:rsidRDefault="00A16458" w:rsidP="00A64749">
      <w:pPr>
        <w:tabs>
          <w:tab w:val="right" w:pos="9270"/>
        </w:tabs>
        <w:autoSpaceDE w:val="0"/>
        <w:autoSpaceDN w:val="0"/>
        <w:adjustRightInd w:val="0"/>
        <w:spacing w:after="0" w:line="240" w:lineRule="auto"/>
        <w:jc w:val="both"/>
        <w:rPr>
          <w:rFonts w:ascii="Garamond" w:eastAsia="Calibri" w:hAnsi="Garamond" w:cs="Calibri"/>
          <w:color w:val="000000"/>
          <w:sz w:val="24"/>
        </w:rPr>
      </w:pPr>
    </w:p>
    <w:p w:rsidR="00F00B10" w:rsidRDefault="00D03B16" w:rsidP="00A64749">
      <w:pPr>
        <w:tabs>
          <w:tab w:val="right" w:pos="9270"/>
        </w:tabs>
        <w:autoSpaceDE w:val="0"/>
        <w:autoSpaceDN w:val="0"/>
        <w:adjustRightInd w:val="0"/>
        <w:spacing w:after="0" w:line="240" w:lineRule="auto"/>
        <w:jc w:val="both"/>
        <w:rPr>
          <w:rFonts w:ascii="Garamond" w:eastAsia="Calibri" w:hAnsi="Garamond" w:cs="Calibri"/>
          <w:color w:val="000000"/>
          <w:sz w:val="24"/>
        </w:rPr>
      </w:pPr>
      <w:r w:rsidRPr="003E73FF">
        <w:rPr>
          <w:rFonts w:ascii="Garamond" w:eastAsia="Calibri" w:hAnsi="Garamond" w:cs="Calibri"/>
          <w:b/>
          <w:color w:val="000000"/>
          <w:sz w:val="24"/>
        </w:rPr>
        <w:t>Enclosures</w:t>
      </w:r>
      <w:r w:rsidRPr="003E73FF">
        <w:rPr>
          <w:rFonts w:ascii="Garamond" w:eastAsia="Calibri" w:hAnsi="Garamond" w:cs="Calibri"/>
          <w:color w:val="000000"/>
          <w:sz w:val="24"/>
        </w:rPr>
        <w:t xml:space="preserve"> (</w:t>
      </w:r>
      <w:r w:rsidR="00BB6095">
        <w:rPr>
          <w:rFonts w:ascii="Garamond" w:eastAsia="Calibri" w:hAnsi="Garamond" w:cs="Calibri"/>
          <w:color w:val="000000"/>
          <w:sz w:val="24"/>
        </w:rPr>
        <w:t>2</w:t>
      </w:r>
      <w:r w:rsidRPr="003E73FF">
        <w:rPr>
          <w:rFonts w:ascii="Garamond" w:eastAsia="Calibri" w:hAnsi="Garamond" w:cs="Calibri"/>
          <w:color w:val="000000"/>
          <w:sz w:val="24"/>
        </w:rPr>
        <w:t xml:space="preserve"> photos, JPG) 1000 Islands C</w:t>
      </w:r>
      <w:r w:rsidR="00A16458" w:rsidRPr="003E73FF">
        <w:rPr>
          <w:rFonts w:ascii="Garamond" w:eastAsia="Calibri" w:hAnsi="Garamond" w:cs="Calibri"/>
          <w:color w:val="000000"/>
          <w:sz w:val="24"/>
        </w:rPr>
        <w:t xml:space="preserve">oncours </w:t>
      </w:r>
      <w:proofErr w:type="spellStart"/>
      <w:r w:rsidR="00A16458" w:rsidRPr="003E73FF">
        <w:rPr>
          <w:rFonts w:ascii="Garamond" w:eastAsia="Calibri" w:hAnsi="Garamond" w:cs="Calibri"/>
          <w:color w:val="000000"/>
          <w:sz w:val="24"/>
        </w:rPr>
        <w:t>d’Elegance</w:t>
      </w:r>
      <w:proofErr w:type="spellEnd"/>
      <w:r w:rsidR="001115EA">
        <w:rPr>
          <w:rFonts w:ascii="Garamond" w:eastAsia="Calibri" w:hAnsi="Garamond" w:cs="Calibri"/>
          <w:color w:val="000000"/>
          <w:sz w:val="24"/>
        </w:rPr>
        <w:t xml:space="preserve"> 2024</w:t>
      </w:r>
      <w:r w:rsidR="00A16458" w:rsidRPr="003E73FF">
        <w:rPr>
          <w:rFonts w:ascii="Garamond" w:eastAsia="Calibri" w:hAnsi="Garamond" w:cs="Calibri"/>
          <w:color w:val="000000"/>
          <w:sz w:val="24"/>
        </w:rPr>
        <w:t xml:space="preserve"> event poster</w:t>
      </w:r>
      <w:r w:rsidR="003E73FF" w:rsidRPr="003E73FF">
        <w:rPr>
          <w:rFonts w:ascii="Garamond" w:eastAsia="Calibri" w:hAnsi="Garamond" w:cs="Calibri"/>
          <w:color w:val="000000"/>
          <w:sz w:val="24"/>
        </w:rPr>
        <w:t xml:space="preserve">; </w:t>
      </w:r>
      <w:r w:rsidR="00F00B10" w:rsidRPr="00F00B10">
        <w:rPr>
          <w:rFonts w:ascii="Garamond" w:eastAsia="Calibri" w:hAnsi="Garamond" w:cs="Calibri"/>
          <w:color w:val="000000"/>
          <w:sz w:val="24"/>
        </w:rPr>
        <w:t>Cars lined up during the 202</w:t>
      </w:r>
      <w:r w:rsidR="00BB6095">
        <w:rPr>
          <w:rFonts w:ascii="Garamond" w:eastAsia="Calibri" w:hAnsi="Garamond" w:cs="Calibri"/>
          <w:color w:val="000000"/>
          <w:sz w:val="24"/>
        </w:rPr>
        <w:t>3</w:t>
      </w:r>
      <w:r w:rsidR="00F00B10" w:rsidRPr="00F00B10">
        <w:rPr>
          <w:rFonts w:ascii="Garamond" w:eastAsia="Calibri" w:hAnsi="Garamond" w:cs="Calibri"/>
          <w:color w:val="000000"/>
          <w:sz w:val="24"/>
        </w:rPr>
        <w:t xml:space="preserve"> 1000 Islands Concours </w:t>
      </w:r>
      <w:proofErr w:type="spellStart"/>
      <w:r w:rsidR="00F00B10" w:rsidRPr="00F00B10">
        <w:rPr>
          <w:rFonts w:ascii="Garamond" w:eastAsia="Calibri" w:hAnsi="Garamond" w:cs="Calibri"/>
          <w:color w:val="000000"/>
          <w:sz w:val="24"/>
        </w:rPr>
        <w:t>d'Elegance</w:t>
      </w:r>
      <w:proofErr w:type="spellEnd"/>
      <w:r w:rsidR="00BB6095">
        <w:rPr>
          <w:rFonts w:ascii="Garamond" w:eastAsia="Calibri" w:hAnsi="Garamond" w:cs="Calibri"/>
          <w:color w:val="000000"/>
          <w:sz w:val="24"/>
        </w:rPr>
        <w:t>.</w:t>
      </w:r>
    </w:p>
    <w:p w:rsidR="00BB6095" w:rsidRPr="00111B66" w:rsidRDefault="00BB6095" w:rsidP="00A64749">
      <w:pPr>
        <w:tabs>
          <w:tab w:val="right" w:pos="9270"/>
        </w:tabs>
        <w:autoSpaceDE w:val="0"/>
        <w:autoSpaceDN w:val="0"/>
        <w:adjustRightInd w:val="0"/>
        <w:spacing w:after="0" w:line="240" w:lineRule="auto"/>
        <w:jc w:val="both"/>
        <w:rPr>
          <w:rFonts w:ascii="Calibri" w:eastAsia="Calibri" w:hAnsi="Calibri" w:cs="Calibri"/>
          <w:color w:val="000000"/>
        </w:rPr>
      </w:pPr>
    </w:p>
    <w:p w:rsidR="009C6DB9" w:rsidRPr="00A16458" w:rsidRDefault="009C6DB9" w:rsidP="00A64749">
      <w:pPr>
        <w:spacing w:after="0" w:line="240" w:lineRule="auto"/>
        <w:jc w:val="both"/>
        <w:rPr>
          <w:rFonts w:ascii="Garamond" w:eastAsia="Calibri" w:hAnsi="Garamond" w:cs="Times New Roman"/>
          <w:b/>
          <w:sz w:val="24"/>
        </w:rPr>
      </w:pPr>
      <w:r w:rsidRPr="00A16458">
        <w:rPr>
          <w:rFonts w:ascii="Garamond" w:eastAsia="Calibri" w:hAnsi="Garamond" w:cs="Times New Roman"/>
          <w:b/>
          <w:sz w:val="24"/>
        </w:rPr>
        <w:t>About ABM</w:t>
      </w:r>
    </w:p>
    <w:p w:rsidR="005C0FA0" w:rsidRPr="00A16458" w:rsidRDefault="00A16458" w:rsidP="00A64749">
      <w:pPr>
        <w:spacing w:after="0" w:line="240" w:lineRule="auto"/>
        <w:jc w:val="both"/>
        <w:rPr>
          <w:rFonts w:ascii="Garamond" w:eastAsia="Calibri" w:hAnsi="Garamond" w:cstheme="minorHAnsi"/>
          <w:sz w:val="24"/>
        </w:rPr>
      </w:pPr>
      <w:r w:rsidRPr="005D0CCE">
        <w:rPr>
          <w:rFonts w:ascii="Garamond" w:eastAsia="Calibri" w:hAnsi="Garamond" w:cstheme="minorHAnsi"/>
          <w:sz w:val="24"/>
        </w:rPr>
        <w:t>Located on the St. Lawrence River in upstate NY, ABM features a collection of over 300 antique and classic boats and thousands of recreational boating artifacts. Each summer the waterfront campus comes alive with numerous educational programs and special events, including the longest running antique boat show in North America. For more information, please visit the Museum’s website at abm.org.</w:t>
      </w:r>
      <w:bookmarkEnd w:id="0"/>
    </w:p>
    <w:sectPr w:rsidR="005C0FA0" w:rsidRPr="00A164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F2" w:rsidRDefault="008E6CF2" w:rsidP="00111B66">
      <w:pPr>
        <w:spacing w:after="0" w:line="240" w:lineRule="auto"/>
      </w:pPr>
      <w:r>
        <w:separator/>
      </w:r>
    </w:p>
  </w:endnote>
  <w:endnote w:type="continuationSeparator" w:id="0">
    <w:p w:rsidR="008E6CF2" w:rsidRDefault="008E6CF2"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F2" w:rsidRDefault="008E6CF2" w:rsidP="00111B66">
      <w:pPr>
        <w:spacing w:after="0" w:line="240" w:lineRule="auto"/>
      </w:pPr>
      <w:r>
        <w:separator/>
      </w:r>
    </w:p>
  </w:footnote>
  <w:footnote w:type="continuationSeparator" w:id="0">
    <w:p w:rsidR="008E6CF2" w:rsidRDefault="008E6CF2"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16299"/>
    <w:rsid w:val="00046FE1"/>
    <w:rsid w:val="00054B24"/>
    <w:rsid w:val="00095016"/>
    <w:rsid w:val="0009701A"/>
    <w:rsid w:val="000E75C2"/>
    <w:rsid w:val="001115EA"/>
    <w:rsid w:val="00111B66"/>
    <w:rsid w:val="001668DC"/>
    <w:rsid w:val="00184AC1"/>
    <w:rsid w:val="001A0CD6"/>
    <w:rsid w:val="001B4040"/>
    <w:rsid w:val="001C3DC3"/>
    <w:rsid w:val="001D45EC"/>
    <w:rsid w:val="001E58F3"/>
    <w:rsid w:val="001F3CD7"/>
    <w:rsid w:val="00213041"/>
    <w:rsid w:val="00216627"/>
    <w:rsid w:val="00220AB1"/>
    <w:rsid w:val="0027000D"/>
    <w:rsid w:val="00282AE2"/>
    <w:rsid w:val="002F1737"/>
    <w:rsid w:val="003317F1"/>
    <w:rsid w:val="0038569E"/>
    <w:rsid w:val="003E73FF"/>
    <w:rsid w:val="003F3B41"/>
    <w:rsid w:val="003F45CF"/>
    <w:rsid w:val="00405D15"/>
    <w:rsid w:val="00440FFD"/>
    <w:rsid w:val="00451E18"/>
    <w:rsid w:val="00490A89"/>
    <w:rsid w:val="004C3FD9"/>
    <w:rsid w:val="004E054F"/>
    <w:rsid w:val="004E3E2E"/>
    <w:rsid w:val="004E4B19"/>
    <w:rsid w:val="00534EB8"/>
    <w:rsid w:val="00554196"/>
    <w:rsid w:val="005C0FA0"/>
    <w:rsid w:val="00663FDE"/>
    <w:rsid w:val="00670FD1"/>
    <w:rsid w:val="006834B2"/>
    <w:rsid w:val="006C412B"/>
    <w:rsid w:val="00761653"/>
    <w:rsid w:val="0077404C"/>
    <w:rsid w:val="00785061"/>
    <w:rsid w:val="007B1B3F"/>
    <w:rsid w:val="007E30E4"/>
    <w:rsid w:val="008163C8"/>
    <w:rsid w:val="00824B2E"/>
    <w:rsid w:val="008872CA"/>
    <w:rsid w:val="00892EAD"/>
    <w:rsid w:val="008A56AD"/>
    <w:rsid w:val="008E6CF2"/>
    <w:rsid w:val="008E730A"/>
    <w:rsid w:val="009071EC"/>
    <w:rsid w:val="009344CB"/>
    <w:rsid w:val="0093758A"/>
    <w:rsid w:val="00963B4F"/>
    <w:rsid w:val="009B0244"/>
    <w:rsid w:val="009C6DB9"/>
    <w:rsid w:val="009D789D"/>
    <w:rsid w:val="00A05183"/>
    <w:rsid w:val="00A16458"/>
    <w:rsid w:val="00A16BA9"/>
    <w:rsid w:val="00A30286"/>
    <w:rsid w:val="00A620D5"/>
    <w:rsid w:val="00A64749"/>
    <w:rsid w:val="00A72C67"/>
    <w:rsid w:val="00A72E10"/>
    <w:rsid w:val="00AB4C6F"/>
    <w:rsid w:val="00B10787"/>
    <w:rsid w:val="00BB5F56"/>
    <w:rsid w:val="00BB6095"/>
    <w:rsid w:val="00BC11B4"/>
    <w:rsid w:val="00BF1AC7"/>
    <w:rsid w:val="00C16B4E"/>
    <w:rsid w:val="00C17E4D"/>
    <w:rsid w:val="00C669C5"/>
    <w:rsid w:val="00C958AB"/>
    <w:rsid w:val="00CB6F65"/>
    <w:rsid w:val="00D03B16"/>
    <w:rsid w:val="00D45420"/>
    <w:rsid w:val="00D8088C"/>
    <w:rsid w:val="00DA783C"/>
    <w:rsid w:val="00DB5781"/>
    <w:rsid w:val="00E117D4"/>
    <w:rsid w:val="00E354D5"/>
    <w:rsid w:val="00E51F9A"/>
    <w:rsid w:val="00E966AA"/>
    <w:rsid w:val="00F00B10"/>
    <w:rsid w:val="00F23B1C"/>
    <w:rsid w:val="00F34EA5"/>
    <w:rsid w:val="00FA4DFF"/>
    <w:rsid w:val="00FC57BC"/>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D00459"/>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6834B2"/>
    <w:rPr>
      <w:color w:val="0563C1" w:themeColor="hyperlink"/>
      <w:u w:val="single"/>
    </w:rPr>
  </w:style>
  <w:style w:type="character" w:styleId="UnresolvedMention">
    <w:name w:val="Unresolved Mention"/>
    <w:basedOn w:val="DefaultParagraphFont"/>
    <w:uiPriority w:val="99"/>
    <w:semiHidden/>
    <w:unhideWhenUsed/>
    <w:rsid w:val="00C95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uld@ab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B2A6-4173-4ADF-8DFD-C1AA28C1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701</Words>
  <Characters>3750</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Hummel</dc:creator>
  <cp:keywords/>
  <dc:description/>
  <cp:lastModifiedBy>Facility Rentals</cp:lastModifiedBy>
  <cp:revision>9</cp:revision>
  <cp:lastPrinted>2024-06-13T18:38:00Z</cp:lastPrinted>
  <dcterms:created xsi:type="dcterms:W3CDTF">2024-06-13T19:31:00Z</dcterms:created>
  <dcterms:modified xsi:type="dcterms:W3CDTF">2024-06-25T16:02:00Z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f747a43604d8425f0080534b126967cc03d0d52260510cd6a12b3384dfdc7a48</vt:lpwstr>
  </property>
</Properties>
</file>