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7F1" w:rsidRDefault="003317F1" w:rsidP="00111B66">
      <w:pPr>
        <w:spacing w:after="0" w:line="240" w:lineRule="auto"/>
        <w:rPr>
          <w:rFonts w:ascii="Calibri" w:eastAsia="Calibri" w:hAnsi="Calibri" w:cs="Times New Roman"/>
          <w:b/>
        </w:rPr>
      </w:pPr>
    </w:p>
    <w:p w:rsidR="00046FE1" w:rsidRDefault="00046FE1" w:rsidP="00111B66">
      <w:pPr>
        <w:spacing w:after="0" w:line="240" w:lineRule="auto"/>
        <w:rPr>
          <w:rFonts w:ascii="Calibri" w:eastAsia="Calibri" w:hAnsi="Calibri" w:cs="Times New Roman"/>
          <w:b/>
        </w:rPr>
      </w:pPr>
    </w:p>
    <w:p w:rsidR="009071EC" w:rsidRDefault="009071EC" w:rsidP="00111B66">
      <w:pPr>
        <w:spacing w:after="0" w:line="240" w:lineRule="auto"/>
        <w:rPr>
          <w:rFonts w:ascii="Calibri" w:eastAsia="Calibri" w:hAnsi="Calibri" w:cs="Times New Roman"/>
          <w:b/>
        </w:rPr>
      </w:pPr>
    </w:p>
    <w:p w:rsidR="009071EC" w:rsidRPr="005D0CCE" w:rsidRDefault="009071EC" w:rsidP="00111B66">
      <w:pPr>
        <w:spacing w:after="0" w:line="240" w:lineRule="auto"/>
        <w:rPr>
          <w:rFonts w:ascii="Calibri" w:eastAsia="Calibri" w:hAnsi="Calibri" w:cs="Times New Roman"/>
          <w:b/>
          <w:sz w:val="24"/>
        </w:rPr>
      </w:pPr>
    </w:p>
    <w:p w:rsidR="000C3A63" w:rsidRPr="005D0CCE" w:rsidRDefault="00111B66" w:rsidP="00111B66">
      <w:pPr>
        <w:spacing w:after="0" w:line="240" w:lineRule="auto"/>
        <w:rPr>
          <w:rFonts w:ascii="Garamond" w:eastAsia="Calibri" w:hAnsi="Garamond" w:cs="Times New Roman"/>
          <w:b/>
          <w:sz w:val="24"/>
        </w:rPr>
      </w:pPr>
      <w:r w:rsidRPr="005D0CCE">
        <w:rPr>
          <w:rFonts w:ascii="Garamond" w:eastAsia="Calibri" w:hAnsi="Garamond" w:cs="Times New Roman"/>
          <w:b/>
          <w:sz w:val="24"/>
        </w:rPr>
        <w:t>FOR IMMEDIATE RELEASE</w:t>
      </w:r>
    </w:p>
    <w:p w:rsidR="000C3A63" w:rsidRPr="005D0CCE" w:rsidRDefault="000C3A63" w:rsidP="00111B66">
      <w:pPr>
        <w:spacing w:after="0" w:line="240" w:lineRule="auto"/>
        <w:rPr>
          <w:rFonts w:ascii="Garamond" w:eastAsia="Calibri" w:hAnsi="Garamond" w:cs="Times New Roman"/>
          <w:b/>
          <w:sz w:val="24"/>
        </w:rPr>
      </w:pPr>
    </w:p>
    <w:p w:rsidR="000C3A63" w:rsidRPr="005D0CCE" w:rsidRDefault="000C3A63" w:rsidP="000C3A63">
      <w:pPr>
        <w:spacing w:after="0" w:line="276" w:lineRule="auto"/>
        <w:rPr>
          <w:rFonts w:ascii="Garamond" w:hAnsi="Garamond" w:cs="Times New Roman"/>
          <w:sz w:val="24"/>
        </w:rPr>
      </w:pPr>
      <w:r w:rsidRPr="005D0CCE">
        <w:rPr>
          <w:rFonts w:ascii="Garamond" w:eastAsia="Calibri" w:hAnsi="Garamond" w:cs="Times New Roman"/>
          <w:b/>
          <w:sz w:val="24"/>
        </w:rPr>
        <w:t>Contact:</w:t>
      </w:r>
      <w:r w:rsidRPr="005D0CCE">
        <w:rPr>
          <w:rFonts w:ascii="Garamond" w:eastAsia="Calibri" w:hAnsi="Garamond" w:cs="Times New Roman"/>
          <w:b/>
          <w:sz w:val="24"/>
        </w:rPr>
        <w:tab/>
      </w:r>
      <w:r w:rsidRPr="005D0CCE">
        <w:rPr>
          <w:rFonts w:ascii="Garamond" w:hAnsi="Garamond" w:cs="Times New Roman"/>
          <w:sz w:val="24"/>
        </w:rPr>
        <w:t>Caitlin Playle, Events and Communications Coordinator</w:t>
      </w:r>
    </w:p>
    <w:p w:rsidR="000C3A63" w:rsidRPr="005D0CCE" w:rsidRDefault="000C3A63" w:rsidP="000C3A63">
      <w:pPr>
        <w:spacing w:after="0" w:line="276" w:lineRule="auto"/>
        <w:ind w:left="720" w:firstLine="720"/>
        <w:rPr>
          <w:rFonts w:ascii="Garamond" w:hAnsi="Garamond" w:cs="Times New Roman"/>
          <w:sz w:val="24"/>
        </w:rPr>
      </w:pPr>
      <w:r w:rsidRPr="005D0CCE">
        <w:rPr>
          <w:rFonts w:ascii="Garamond" w:hAnsi="Garamond" w:cs="Times New Roman"/>
          <w:sz w:val="24"/>
        </w:rPr>
        <w:t xml:space="preserve">315.686.4104 x236        </w:t>
      </w:r>
    </w:p>
    <w:p w:rsidR="003317F1" w:rsidRPr="005D0CCE" w:rsidRDefault="0075455C" w:rsidP="000C3A63">
      <w:pPr>
        <w:spacing w:after="0" w:line="276" w:lineRule="auto"/>
        <w:ind w:left="720" w:firstLine="720"/>
        <w:rPr>
          <w:rFonts w:ascii="Garamond" w:hAnsi="Garamond" w:cs="Times New Roman"/>
          <w:sz w:val="24"/>
        </w:rPr>
      </w:pPr>
      <w:hyperlink r:id="rId8" w:history="1">
        <w:r w:rsidR="000C3A63" w:rsidRPr="005D0CCE">
          <w:rPr>
            <w:rStyle w:val="Hyperlink"/>
            <w:rFonts w:ascii="Garamond" w:hAnsi="Garamond" w:cs="Times New Roman"/>
            <w:sz w:val="24"/>
          </w:rPr>
          <w:t>caitlinplayle@abm.org</w:t>
        </w:r>
      </w:hyperlink>
      <w:r w:rsidR="00111B66" w:rsidRPr="005D0CCE">
        <w:rPr>
          <w:rFonts w:ascii="Garamond" w:eastAsia="Calibri" w:hAnsi="Garamond" w:cs="Times New Roman"/>
          <w:sz w:val="24"/>
        </w:rPr>
        <w:tab/>
      </w:r>
      <w:r w:rsidR="00111B66" w:rsidRPr="005D0CCE">
        <w:rPr>
          <w:rFonts w:ascii="Garamond" w:eastAsia="Calibri" w:hAnsi="Garamond" w:cs="Times New Roman"/>
          <w:sz w:val="24"/>
        </w:rPr>
        <w:tab/>
      </w:r>
      <w:r w:rsidR="00111B66" w:rsidRPr="005D0CCE">
        <w:rPr>
          <w:rFonts w:ascii="Garamond" w:eastAsia="Calibri" w:hAnsi="Garamond" w:cs="Times New Roman"/>
          <w:sz w:val="24"/>
        </w:rPr>
        <w:tab/>
      </w:r>
      <w:r w:rsidR="00111B66" w:rsidRPr="005D0CCE">
        <w:rPr>
          <w:rFonts w:ascii="Garamond" w:eastAsia="Calibri" w:hAnsi="Garamond" w:cs="Times New Roman"/>
          <w:sz w:val="24"/>
        </w:rPr>
        <w:tab/>
      </w:r>
      <w:r w:rsidR="00111B66" w:rsidRPr="005D0CCE">
        <w:rPr>
          <w:rFonts w:ascii="Garamond" w:eastAsia="Calibri" w:hAnsi="Garamond" w:cs="Times New Roman"/>
          <w:sz w:val="24"/>
        </w:rPr>
        <w:tab/>
      </w:r>
      <w:r w:rsidR="00111B66" w:rsidRPr="005D0CCE">
        <w:rPr>
          <w:rFonts w:ascii="Garamond" w:eastAsia="Calibri" w:hAnsi="Garamond" w:cs="Times New Roman"/>
          <w:sz w:val="24"/>
        </w:rPr>
        <w:tab/>
      </w:r>
    </w:p>
    <w:p w:rsidR="009071EC" w:rsidRPr="005D0CCE" w:rsidRDefault="009071EC" w:rsidP="00111B66">
      <w:pPr>
        <w:autoSpaceDE w:val="0"/>
        <w:autoSpaceDN w:val="0"/>
        <w:adjustRightInd w:val="0"/>
        <w:spacing w:after="0" w:line="240" w:lineRule="auto"/>
        <w:jc w:val="center"/>
        <w:rPr>
          <w:rFonts w:ascii="Garamond" w:eastAsia="Calibri" w:hAnsi="Garamond" w:cs="Calibri"/>
          <w:b/>
          <w:color w:val="000000"/>
          <w:sz w:val="32"/>
          <w:szCs w:val="32"/>
        </w:rPr>
      </w:pPr>
    </w:p>
    <w:p w:rsidR="00111B66" w:rsidRPr="005D0CCE" w:rsidRDefault="00AE1A89" w:rsidP="00111B66">
      <w:pPr>
        <w:autoSpaceDE w:val="0"/>
        <w:autoSpaceDN w:val="0"/>
        <w:adjustRightInd w:val="0"/>
        <w:spacing w:after="0" w:line="240" w:lineRule="auto"/>
        <w:jc w:val="center"/>
        <w:rPr>
          <w:rFonts w:ascii="Garamond" w:eastAsia="Calibri" w:hAnsi="Garamond" w:cs="Calibri"/>
          <w:b/>
          <w:color w:val="000000"/>
          <w:sz w:val="36"/>
          <w:szCs w:val="36"/>
        </w:rPr>
      </w:pPr>
      <w:r>
        <w:rPr>
          <w:rFonts w:ascii="Garamond" w:eastAsia="Calibri" w:hAnsi="Garamond" w:cs="Calibri"/>
          <w:b/>
          <w:color w:val="000000"/>
          <w:sz w:val="36"/>
          <w:szCs w:val="36"/>
        </w:rPr>
        <w:t>58</w:t>
      </w:r>
      <w:r w:rsidRPr="00AE1A89">
        <w:rPr>
          <w:rFonts w:ascii="Garamond" w:eastAsia="Calibri" w:hAnsi="Garamond" w:cs="Calibri"/>
          <w:b/>
          <w:color w:val="000000"/>
          <w:sz w:val="36"/>
          <w:szCs w:val="36"/>
          <w:vertAlign w:val="superscript"/>
        </w:rPr>
        <w:t>th</w:t>
      </w:r>
      <w:r>
        <w:rPr>
          <w:rFonts w:ascii="Garamond" w:eastAsia="Calibri" w:hAnsi="Garamond" w:cs="Calibri"/>
          <w:b/>
          <w:color w:val="000000"/>
          <w:sz w:val="36"/>
          <w:szCs w:val="36"/>
        </w:rPr>
        <w:t xml:space="preserve"> Annual Antique Boat Show &amp; Auction</w:t>
      </w:r>
      <w:r w:rsidR="00EB4004" w:rsidRPr="005D0CCE">
        <w:rPr>
          <w:rFonts w:ascii="Garamond" w:eastAsia="Calibri" w:hAnsi="Garamond" w:cs="Calibri"/>
          <w:b/>
          <w:color w:val="000000"/>
          <w:sz w:val="36"/>
          <w:szCs w:val="36"/>
        </w:rPr>
        <w:t xml:space="preserve"> at the Antique Boat Museum</w:t>
      </w:r>
    </w:p>
    <w:p w:rsidR="00111B66" w:rsidRPr="005D0CCE" w:rsidRDefault="00111B66" w:rsidP="00111B66">
      <w:pPr>
        <w:autoSpaceDE w:val="0"/>
        <w:autoSpaceDN w:val="0"/>
        <w:adjustRightInd w:val="0"/>
        <w:spacing w:after="0" w:line="240" w:lineRule="auto"/>
        <w:jc w:val="center"/>
        <w:rPr>
          <w:rFonts w:ascii="Garamond" w:eastAsia="Calibri" w:hAnsi="Garamond" w:cs="Calibri"/>
          <w:color w:val="000000"/>
          <w:sz w:val="24"/>
          <w:szCs w:val="24"/>
        </w:rPr>
      </w:pPr>
    </w:p>
    <w:p w:rsidR="005D0CCE" w:rsidRDefault="00FE7DC7" w:rsidP="00F832DA">
      <w:pPr>
        <w:autoSpaceDE w:val="0"/>
        <w:autoSpaceDN w:val="0"/>
        <w:adjustRightInd w:val="0"/>
        <w:spacing w:after="0" w:line="240" w:lineRule="auto"/>
        <w:rPr>
          <w:rFonts w:ascii="Garamond" w:eastAsia="Calibri" w:hAnsi="Garamond" w:cs="Calibri"/>
          <w:color w:val="000000"/>
          <w:sz w:val="24"/>
        </w:rPr>
      </w:pPr>
      <w:r>
        <w:rPr>
          <w:rFonts w:ascii="Garamond" w:eastAsia="Calibri" w:hAnsi="Garamond" w:cs="Calibri"/>
          <w:color w:val="000000"/>
          <w:sz w:val="24"/>
        </w:rPr>
        <w:t>CLAYTON, New York (</w:t>
      </w:r>
      <w:r w:rsidR="00A5705D">
        <w:rPr>
          <w:rFonts w:ascii="Garamond" w:eastAsia="Calibri" w:hAnsi="Garamond" w:cs="Calibri"/>
          <w:color w:val="000000"/>
          <w:sz w:val="24"/>
        </w:rPr>
        <w:t xml:space="preserve">July </w:t>
      </w:r>
      <w:r w:rsidR="00AE1A89">
        <w:rPr>
          <w:rFonts w:ascii="Garamond" w:eastAsia="Calibri" w:hAnsi="Garamond" w:cs="Calibri"/>
          <w:color w:val="000000"/>
          <w:sz w:val="24"/>
        </w:rPr>
        <w:t>25</w:t>
      </w:r>
      <w:r w:rsidR="00A5705D">
        <w:rPr>
          <w:rFonts w:ascii="Garamond" w:eastAsia="Calibri" w:hAnsi="Garamond" w:cs="Calibri"/>
          <w:color w:val="000000"/>
          <w:sz w:val="24"/>
        </w:rPr>
        <w:t>, 202</w:t>
      </w:r>
      <w:r w:rsidR="00AE1A89">
        <w:rPr>
          <w:rFonts w:ascii="Garamond" w:eastAsia="Calibri" w:hAnsi="Garamond" w:cs="Calibri"/>
          <w:color w:val="000000"/>
          <w:sz w:val="24"/>
        </w:rPr>
        <w:t>2</w:t>
      </w:r>
      <w:r w:rsidR="00111B66" w:rsidRPr="005D0CCE">
        <w:rPr>
          <w:rFonts w:ascii="Garamond" w:eastAsia="Calibri" w:hAnsi="Garamond" w:cs="Calibri"/>
          <w:color w:val="000000"/>
          <w:sz w:val="24"/>
        </w:rPr>
        <w:t xml:space="preserve">) – </w:t>
      </w:r>
      <w:r w:rsidR="005D0CCE" w:rsidRPr="005D0CCE">
        <w:rPr>
          <w:rFonts w:ascii="Garamond" w:eastAsia="Calibri" w:hAnsi="Garamond" w:cs="Calibri"/>
          <w:color w:val="000000"/>
          <w:sz w:val="24"/>
        </w:rPr>
        <w:t>The Antique Boat Museum</w:t>
      </w:r>
      <w:r w:rsidR="00EA29A9">
        <w:rPr>
          <w:rFonts w:ascii="Garamond" w:eastAsia="Calibri" w:hAnsi="Garamond" w:cs="Calibri"/>
          <w:color w:val="000000"/>
          <w:sz w:val="24"/>
        </w:rPr>
        <w:t xml:space="preserve"> (ABM)</w:t>
      </w:r>
      <w:r w:rsidR="005D0CCE" w:rsidRPr="005D0CCE">
        <w:rPr>
          <w:rFonts w:ascii="Garamond" w:eastAsia="Calibri" w:hAnsi="Garamond" w:cs="Calibri"/>
          <w:color w:val="000000"/>
          <w:sz w:val="24"/>
        </w:rPr>
        <w:t xml:space="preserve">, North </w:t>
      </w:r>
      <w:r w:rsidR="005D0CCE">
        <w:rPr>
          <w:rFonts w:ascii="Garamond" w:eastAsia="Calibri" w:hAnsi="Garamond" w:cs="Calibri"/>
          <w:color w:val="000000"/>
          <w:sz w:val="24"/>
        </w:rPr>
        <w:t xml:space="preserve">America’s premier freshwater boating museum based in </w:t>
      </w:r>
      <w:r>
        <w:rPr>
          <w:rFonts w:ascii="Garamond" w:eastAsia="Calibri" w:hAnsi="Garamond" w:cs="Calibri"/>
          <w:color w:val="000000"/>
          <w:sz w:val="24"/>
        </w:rPr>
        <w:t xml:space="preserve">Clayton, New York, will host </w:t>
      </w:r>
      <w:r w:rsidR="00623FBF">
        <w:rPr>
          <w:rFonts w:ascii="Garamond" w:eastAsia="Calibri" w:hAnsi="Garamond" w:cs="Calibri"/>
          <w:color w:val="000000"/>
          <w:sz w:val="24"/>
        </w:rPr>
        <w:t>the</w:t>
      </w:r>
      <w:r w:rsidR="005D0CCE">
        <w:rPr>
          <w:rFonts w:ascii="Garamond" w:eastAsia="Calibri" w:hAnsi="Garamond" w:cs="Calibri"/>
          <w:color w:val="000000"/>
          <w:sz w:val="24"/>
        </w:rPr>
        <w:t xml:space="preserve"> longest, continuously running Antique Boat Show for the 5</w:t>
      </w:r>
      <w:r w:rsidR="00AE1A89">
        <w:rPr>
          <w:rFonts w:ascii="Garamond" w:eastAsia="Calibri" w:hAnsi="Garamond" w:cs="Calibri"/>
          <w:color w:val="000000"/>
          <w:sz w:val="24"/>
        </w:rPr>
        <w:t>8</w:t>
      </w:r>
      <w:r w:rsidR="005D0CCE" w:rsidRPr="005D0CCE">
        <w:rPr>
          <w:rFonts w:ascii="Garamond" w:eastAsia="Calibri" w:hAnsi="Garamond" w:cs="Calibri"/>
          <w:color w:val="000000"/>
          <w:sz w:val="24"/>
          <w:vertAlign w:val="superscript"/>
        </w:rPr>
        <w:t>th</w:t>
      </w:r>
      <w:r w:rsidR="005D0CCE">
        <w:rPr>
          <w:rFonts w:ascii="Garamond" w:eastAsia="Calibri" w:hAnsi="Garamond" w:cs="Calibri"/>
          <w:color w:val="000000"/>
          <w:sz w:val="24"/>
        </w:rPr>
        <w:t xml:space="preserve"> year Friday, August </w:t>
      </w:r>
      <w:r w:rsidR="00AE1A89">
        <w:rPr>
          <w:rFonts w:ascii="Garamond" w:eastAsia="Calibri" w:hAnsi="Garamond" w:cs="Calibri"/>
          <w:color w:val="000000"/>
          <w:sz w:val="24"/>
        </w:rPr>
        <w:t>5</w:t>
      </w:r>
      <w:r w:rsidR="005D0CCE">
        <w:rPr>
          <w:rFonts w:ascii="Garamond" w:eastAsia="Calibri" w:hAnsi="Garamond" w:cs="Calibri"/>
          <w:color w:val="000000"/>
          <w:sz w:val="24"/>
        </w:rPr>
        <w:t xml:space="preserve"> through Sunday, August </w:t>
      </w:r>
      <w:r w:rsidR="00AE1A89">
        <w:rPr>
          <w:rFonts w:ascii="Garamond" w:eastAsia="Calibri" w:hAnsi="Garamond" w:cs="Calibri"/>
          <w:color w:val="000000"/>
          <w:sz w:val="24"/>
        </w:rPr>
        <w:t>7</w:t>
      </w:r>
      <w:r w:rsidR="005D0CCE">
        <w:rPr>
          <w:rFonts w:ascii="Garamond" w:eastAsia="Calibri" w:hAnsi="Garamond" w:cs="Calibri"/>
          <w:color w:val="000000"/>
          <w:sz w:val="24"/>
        </w:rPr>
        <w:t>.</w:t>
      </w:r>
    </w:p>
    <w:p w:rsidR="00623FBF" w:rsidRDefault="00623FBF" w:rsidP="005D0CCE">
      <w:pPr>
        <w:autoSpaceDE w:val="0"/>
        <w:autoSpaceDN w:val="0"/>
        <w:adjustRightInd w:val="0"/>
        <w:spacing w:after="0" w:line="240" w:lineRule="auto"/>
        <w:rPr>
          <w:rFonts w:ascii="Garamond" w:eastAsia="Calibri" w:hAnsi="Garamond" w:cs="Calibri"/>
          <w:color w:val="000000"/>
          <w:sz w:val="24"/>
        </w:rPr>
      </w:pPr>
    </w:p>
    <w:p w:rsidR="00AE1A89" w:rsidRDefault="00AE1A89" w:rsidP="00AB4C6F">
      <w:pPr>
        <w:tabs>
          <w:tab w:val="right" w:pos="9270"/>
        </w:tabs>
        <w:autoSpaceDE w:val="0"/>
        <w:autoSpaceDN w:val="0"/>
        <w:adjustRightInd w:val="0"/>
        <w:spacing w:after="0" w:line="240" w:lineRule="auto"/>
        <w:rPr>
          <w:rFonts w:ascii="Garamond" w:hAnsi="Garamond"/>
          <w:color w:val="231F20"/>
          <w:sz w:val="24"/>
          <w:szCs w:val="30"/>
          <w:shd w:val="clear" w:color="auto" w:fill="FFFFFF"/>
        </w:rPr>
      </w:pPr>
      <w:r>
        <w:rPr>
          <w:rFonts w:ascii="Garamond" w:hAnsi="Garamond"/>
          <w:color w:val="231F20"/>
          <w:sz w:val="24"/>
          <w:szCs w:val="30"/>
          <w:shd w:val="clear" w:color="auto" w:fill="FFFFFF"/>
        </w:rPr>
        <w:t>At the 58</w:t>
      </w:r>
      <w:r w:rsidRPr="00AE1A89">
        <w:rPr>
          <w:rFonts w:ascii="Garamond" w:hAnsi="Garamond"/>
          <w:color w:val="231F20"/>
          <w:sz w:val="24"/>
          <w:szCs w:val="30"/>
          <w:shd w:val="clear" w:color="auto" w:fill="FFFFFF"/>
          <w:vertAlign w:val="superscript"/>
        </w:rPr>
        <w:t>th</w:t>
      </w:r>
      <w:r>
        <w:rPr>
          <w:rFonts w:ascii="Garamond" w:hAnsi="Garamond"/>
          <w:color w:val="231F20"/>
          <w:sz w:val="24"/>
          <w:szCs w:val="30"/>
          <w:shd w:val="clear" w:color="auto" w:fill="FFFFFF"/>
        </w:rPr>
        <w:t xml:space="preserve"> Annual Antique Boat Show &amp; Auction, we’ll celebrate </w:t>
      </w:r>
      <w:r w:rsidRPr="00AE1A89">
        <w:rPr>
          <w:rFonts w:ascii="Garamond" w:hAnsi="Garamond"/>
          <w:color w:val="231F20"/>
          <w:sz w:val="24"/>
          <w:szCs w:val="30"/>
          <w:shd w:val="clear" w:color="auto" w:fill="FFFFFF"/>
        </w:rPr>
        <w:t xml:space="preserve">Chris Craft’s 100th anniversary, discover a Queen of the River and Best on the River, and welcome the </w:t>
      </w:r>
      <w:proofErr w:type="spellStart"/>
      <w:r w:rsidRPr="00AE1A89">
        <w:rPr>
          <w:rFonts w:ascii="Garamond" w:hAnsi="Garamond"/>
          <w:color w:val="231F20"/>
          <w:sz w:val="24"/>
          <w:szCs w:val="30"/>
          <w:shd w:val="clear" w:color="auto" w:fill="FFFFFF"/>
        </w:rPr>
        <w:t>Manotick</w:t>
      </w:r>
      <w:proofErr w:type="spellEnd"/>
      <w:r w:rsidRPr="00AE1A89">
        <w:rPr>
          <w:rFonts w:ascii="Garamond" w:hAnsi="Garamond"/>
          <w:color w:val="231F20"/>
          <w:sz w:val="24"/>
          <w:szCs w:val="30"/>
          <w:shd w:val="clear" w:color="auto" w:fill="FFFFFF"/>
        </w:rPr>
        <w:t xml:space="preserve"> Classic Boat Club as our ACBS Guest Chapter as we celebrate the design, craftsmanship, engineering, and beauty of antique, historic, and classic boats and engines of all makes and models.</w:t>
      </w:r>
    </w:p>
    <w:p w:rsidR="000E33F3" w:rsidRDefault="000E33F3" w:rsidP="00AB4C6F">
      <w:pPr>
        <w:tabs>
          <w:tab w:val="right" w:pos="9270"/>
        </w:tabs>
        <w:autoSpaceDE w:val="0"/>
        <w:autoSpaceDN w:val="0"/>
        <w:adjustRightInd w:val="0"/>
        <w:spacing w:after="0" w:line="240" w:lineRule="auto"/>
        <w:rPr>
          <w:rFonts w:ascii="Garamond" w:hAnsi="Garamond"/>
          <w:color w:val="231F20"/>
          <w:sz w:val="24"/>
          <w:szCs w:val="30"/>
          <w:shd w:val="clear" w:color="auto" w:fill="FFFFFF"/>
        </w:rPr>
      </w:pPr>
    </w:p>
    <w:p w:rsidR="00E53965" w:rsidRDefault="00E53965" w:rsidP="00AB4C6F">
      <w:pPr>
        <w:tabs>
          <w:tab w:val="right" w:pos="9270"/>
        </w:tabs>
        <w:autoSpaceDE w:val="0"/>
        <w:autoSpaceDN w:val="0"/>
        <w:adjustRightInd w:val="0"/>
        <w:spacing w:after="0" w:line="240" w:lineRule="auto"/>
        <w:rPr>
          <w:rFonts w:ascii="Garamond" w:hAnsi="Garamond"/>
          <w:color w:val="231F20"/>
          <w:sz w:val="24"/>
          <w:szCs w:val="30"/>
          <w:shd w:val="clear" w:color="auto" w:fill="FFFFFF"/>
        </w:rPr>
      </w:pPr>
      <w:r>
        <w:rPr>
          <w:rFonts w:ascii="Garamond" w:hAnsi="Garamond"/>
          <w:color w:val="231F20"/>
          <w:sz w:val="24"/>
          <w:szCs w:val="30"/>
          <w:shd w:val="clear" w:color="auto" w:fill="FFFFFF"/>
        </w:rPr>
        <w:t xml:space="preserve">Come and see the many antique and classic boats and engines at this year’s show, peruse the </w:t>
      </w:r>
      <w:r w:rsidR="000E33F3">
        <w:rPr>
          <w:rFonts w:ascii="Garamond" w:hAnsi="Garamond"/>
          <w:color w:val="231F20"/>
          <w:sz w:val="24"/>
          <w:szCs w:val="30"/>
          <w:shd w:val="clear" w:color="auto" w:fill="FFFFFF"/>
        </w:rPr>
        <w:t>Marketplace</w:t>
      </w:r>
      <w:r>
        <w:rPr>
          <w:rFonts w:ascii="Garamond" w:hAnsi="Garamond"/>
          <w:color w:val="231F20"/>
          <w:sz w:val="24"/>
          <w:szCs w:val="30"/>
          <w:shd w:val="clear" w:color="auto" w:fill="FFFFFF"/>
        </w:rPr>
        <w:t>, and sit in on one of the unique forums.</w:t>
      </w:r>
    </w:p>
    <w:p w:rsidR="00E53965" w:rsidRDefault="00E53965" w:rsidP="00AB4C6F">
      <w:pPr>
        <w:tabs>
          <w:tab w:val="right" w:pos="9270"/>
        </w:tabs>
        <w:autoSpaceDE w:val="0"/>
        <w:autoSpaceDN w:val="0"/>
        <w:adjustRightInd w:val="0"/>
        <w:spacing w:after="0" w:line="240" w:lineRule="auto"/>
        <w:rPr>
          <w:rFonts w:ascii="Garamond" w:hAnsi="Garamond"/>
          <w:color w:val="231F20"/>
          <w:sz w:val="24"/>
          <w:szCs w:val="30"/>
          <w:shd w:val="clear" w:color="auto" w:fill="FFFFFF"/>
        </w:rPr>
      </w:pPr>
    </w:p>
    <w:p w:rsidR="00E53965" w:rsidRDefault="00E53965" w:rsidP="00AB4C6F">
      <w:pPr>
        <w:tabs>
          <w:tab w:val="right" w:pos="9270"/>
        </w:tabs>
        <w:autoSpaceDE w:val="0"/>
        <w:autoSpaceDN w:val="0"/>
        <w:adjustRightInd w:val="0"/>
        <w:spacing w:after="0" w:line="240" w:lineRule="auto"/>
        <w:rPr>
          <w:rFonts w:ascii="Garamond" w:hAnsi="Garamond"/>
          <w:b/>
          <w:color w:val="231F20"/>
          <w:sz w:val="24"/>
          <w:szCs w:val="30"/>
          <w:shd w:val="clear" w:color="auto" w:fill="FFFFFF"/>
        </w:rPr>
      </w:pPr>
      <w:r>
        <w:rPr>
          <w:rFonts w:ascii="Garamond" w:hAnsi="Garamond"/>
          <w:b/>
          <w:color w:val="231F20"/>
          <w:sz w:val="24"/>
          <w:szCs w:val="30"/>
          <w:shd w:val="clear" w:color="auto" w:fill="FFFFFF"/>
        </w:rPr>
        <w:t>Antique Boat Show Forums:</w:t>
      </w:r>
    </w:p>
    <w:p w:rsidR="00E53965" w:rsidRPr="00E53965" w:rsidRDefault="00E53965" w:rsidP="00AB4C6F">
      <w:pPr>
        <w:tabs>
          <w:tab w:val="right" w:pos="9270"/>
        </w:tabs>
        <w:autoSpaceDE w:val="0"/>
        <w:autoSpaceDN w:val="0"/>
        <w:adjustRightInd w:val="0"/>
        <w:spacing w:after="0" w:line="240" w:lineRule="auto"/>
        <w:rPr>
          <w:rFonts w:ascii="Garamond" w:hAnsi="Garamond"/>
          <w:b/>
          <w:color w:val="231F20"/>
          <w:sz w:val="24"/>
          <w:szCs w:val="30"/>
          <w:shd w:val="clear" w:color="auto" w:fill="FFFFFF"/>
        </w:rPr>
      </w:pPr>
    </w:p>
    <w:p w:rsidR="00E53965" w:rsidRPr="00E53965" w:rsidRDefault="00E53965" w:rsidP="00E53965">
      <w:pPr>
        <w:rPr>
          <w:rFonts w:ascii="Garamond" w:hAnsi="Garamond"/>
          <w:sz w:val="24"/>
        </w:rPr>
      </w:pPr>
      <w:r w:rsidRPr="00B95F87">
        <w:rPr>
          <w:rFonts w:ascii="Garamond" w:hAnsi="Garamond"/>
          <w:b/>
          <w:sz w:val="24"/>
        </w:rPr>
        <w:t>Friday, August 5</w:t>
      </w:r>
      <w:r w:rsidRPr="00B95F87">
        <w:rPr>
          <w:rFonts w:ascii="Garamond" w:hAnsi="Garamond"/>
          <w:b/>
          <w:sz w:val="24"/>
          <w:vertAlign w:val="superscript"/>
        </w:rPr>
        <w:t>th</w:t>
      </w:r>
      <w:r w:rsidRPr="00B95F87">
        <w:rPr>
          <w:rFonts w:ascii="Garamond" w:hAnsi="Garamond"/>
          <w:b/>
          <w:sz w:val="24"/>
        </w:rPr>
        <w:t xml:space="preserve"> @ 10am:</w:t>
      </w:r>
      <w:r>
        <w:rPr>
          <w:rFonts w:ascii="Garamond" w:hAnsi="Garamond"/>
          <w:sz w:val="24"/>
        </w:rPr>
        <w:t xml:space="preserve"> History of Boating in Postcards with Wendy </w:t>
      </w:r>
      <w:proofErr w:type="spellStart"/>
      <w:r>
        <w:rPr>
          <w:rFonts w:ascii="Garamond" w:hAnsi="Garamond"/>
          <w:sz w:val="24"/>
        </w:rPr>
        <w:t>Fetridge</w:t>
      </w:r>
      <w:proofErr w:type="spellEnd"/>
      <w:r>
        <w:rPr>
          <w:rFonts w:ascii="Garamond" w:hAnsi="Garamond"/>
          <w:sz w:val="24"/>
        </w:rPr>
        <w:t xml:space="preserve">.  </w:t>
      </w:r>
      <w:r w:rsidRPr="00E53965">
        <w:rPr>
          <w:rFonts w:ascii="Garamond" w:hAnsi="Garamond" w:cs="Times New Roman"/>
          <w:sz w:val="24"/>
          <w:szCs w:val="24"/>
        </w:rPr>
        <w:t>A pictorial history documenting boating from the turn of the 20</w:t>
      </w:r>
      <w:r w:rsidRPr="00E53965">
        <w:rPr>
          <w:rFonts w:ascii="Garamond" w:hAnsi="Garamond" w:cs="Times New Roman"/>
          <w:sz w:val="24"/>
          <w:szCs w:val="24"/>
          <w:vertAlign w:val="superscript"/>
        </w:rPr>
        <w:t>th</w:t>
      </w:r>
      <w:r w:rsidRPr="00E53965">
        <w:rPr>
          <w:rFonts w:ascii="Garamond" w:hAnsi="Garamond" w:cs="Times New Roman"/>
          <w:sz w:val="24"/>
          <w:szCs w:val="24"/>
        </w:rPr>
        <w:t xml:space="preserve"> Century to today.  Images from a collection spanning over a century.</w:t>
      </w:r>
    </w:p>
    <w:p w:rsidR="00E53965" w:rsidRDefault="00E53965" w:rsidP="00E53965">
      <w:pPr>
        <w:rPr>
          <w:rFonts w:ascii="Garamond" w:hAnsi="Garamond"/>
          <w:b/>
          <w:sz w:val="24"/>
        </w:rPr>
      </w:pPr>
      <w:r>
        <w:rPr>
          <w:rFonts w:ascii="Garamond" w:hAnsi="Garamond"/>
          <w:b/>
          <w:sz w:val="24"/>
        </w:rPr>
        <w:t>Friday, August 5</w:t>
      </w:r>
      <w:r w:rsidRPr="00B95F87">
        <w:rPr>
          <w:rFonts w:ascii="Garamond" w:hAnsi="Garamond"/>
          <w:b/>
          <w:sz w:val="24"/>
          <w:vertAlign w:val="superscript"/>
        </w:rPr>
        <w:t>th</w:t>
      </w:r>
      <w:r>
        <w:rPr>
          <w:rFonts w:ascii="Garamond" w:hAnsi="Garamond"/>
          <w:b/>
          <w:sz w:val="24"/>
        </w:rPr>
        <w:t xml:space="preserve"> @ 11am:  </w:t>
      </w:r>
      <w:r>
        <w:rPr>
          <w:rFonts w:ascii="Garamond" w:hAnsi="Garamond"/>
          <w:sz w:val="24"/>
        </w:rPr>
        <w:t xml:space="preserve">Mark Hill will run </w:t>
      </w:r>
      <w:r>
        <w:rPr>
          <w:rFonts w:ascii="Garamond" w:hAnsi="Garamond"/>
          <w:i/>
          <w:sz w:val="24"/>
        </w:rPr>
        <w:t xml:space="preserve">Footloose &amp; Fancy </w:t>
      </w:r>
      <w:proofErr w:type="spellStart"/>
      <w:r>
        <w:rPr>
          <w:rFonts w:ascii="Garamond" w:hAnsi="Garamond"/>
          <w:i/>
          <w:sz w:val="24"/>
        </w:rPr>
        <w:t>Free’s</w:t>
      </w:r>
      <w:proofErr w:type="spellEnd"/>
      <w:r>
        <w:rPr>
          <w:rFonts w:ascii="Garamond" w:hAnsi="Garamond"/>
          <w:i/>
          <w:sz w:val="24"/>
        </w:rPr>
        <w:t xml:space="preserve"> </w:t>
      </w:r>
      <w:r>
        <w:rPr>
          <w:rFonts w:ascii="Garamond" w:hAnsi="Garamond"/>
          <w:sz w:val="24"/>
        </w:rPr>
        <w:t>rebuilt Scripps 302</w:t>
      </w:r>
      <w:r w:rsidR="001F4158">
        <w:rPr>
          <w:rFonts w:ascii="Garamond" w:hAnsi="Garamond"/>
          <w:sz w:val="24"/>
        </w:rPr>
        <w:t xml:space="preserve"> engine</w:t>
      </w:r>
      <w:r>
        <w:rPr>
          <w:rFonts w:ascii="Garamond" w:hAnsi="Garamond"/>
          <w:sz w:val="24"/>
        </w:rPr>
        <w:t xml:space="preserve"> on a test stand and answer questions.</w:t>
      </w:r>
    </w:p>
    <w:p w:rsidR="00E53965" w:rsidRDefault="00E53965" w:rsidP="00E53965">
      <w:pPr>
        <w:rPr>
          <w:rFonts w:ascii="Garamond" w:eastAsia="Times New Roman" w:hAnsi="Garamond" w:cs="Arial"/>
          <w:color w:val="000000"/>
          <w:sz w:val="24"/>
          <w:szCs w:val="24"/>
        </w:rPr>
      </w:pPr>
      <w:r>
        <w:rPr>
          <w:rFonts w:ascii="Garamond" w:hAnsi="Garamond"/>
          <w:b/>
          <w:sz w:val="24"/>
        </w:rPr>
        <w:t>Saturday, August 6</w:t>
      </w:r>
      <w:r w:rsidRPr="00B95F87">
        <w:rPr>
          <w:rFonts w:ascii="Garamond" w:hAnsi="Garamond"/>
          <w:b/>
          <w:sz w:val="24"/>
          <w:vertAlign w:val="superscript"/>
        </w:rPr>
        <w:t>th</w:t>
      </w:r>
      <w:r>
        <w:rPr>
          <w:rFonts w:ascii="Garamond" w:hAnsi="Garamond"/>
          <w:b/>
          <w:sz w:val="24"/>
        </w:rPr>
        <w:t xml:space="preserve"> @ 10am: </w:t>
      </w:r>
      <w:r>
        <w:rPr>
          <w:rFonts w:ascii="Garamond" w:hAnsi="Garamond"/>
          <w:sz w:val="24"/>
        </w:rPr>
        <w:t>HABS/HAER Documentation with Todd Croteau</w:t>
      </w:r>
      <w:r>
        <w:rPr>
          <w:rFonts w:ascii="Garamond" w:hAnsi="Garamond"/>
          <w:sz w:val="24"/>
        </w:rPr>
        <w:t xml:space="preserve">.  </w:t>
      </w:r>
      <w:r>
        <w:rPr>
          <w:rFonts w:ascii="Garamond" w:eastAsia="Times New Roman" w:hAnsi="Garamond" w:cs="Arial"/>
          <w:color w:val="000000"/>
          <w:sz w:val="24"/>
          <w:szCs w:val="24"/>
        </w:rPr>
        <w:t>Todd Croteau</w:t>
      </w:r>
      <w:r w:rsidRPr="00B95F87">
        <w:rPr>
          <w:rFonts w:ascii="Garamond" w:eastAsia="Times New Roman" w:hAnsi="Garamond" w:cs="Arial"/>
          <w:color w:val="000000"/>
          <w:sz w:val="24"/>
          <w:szCs w:val="24"/>
        </w:rPr>
        <w:t xml:space="preserve"> will present an overview of the Historic American Merchant Marine Survey and the Historic American Engineering Record Program of the U.S. National Park Service and showcase some of the work </w:t>
      </w:r>
      <w:r w:rsidR="0075455C">
        <w:rPr>
          <w:rFonts w:ascii="Garamond" w:eastAsia="Times New Roman" w:hAnsi="Garamond" w:cs="Arial"/>
          <w:color w:val="000000"/>
          <w:sz w:val="24"/>
          <w:szCs w:val="24"/>
        </w:rPr>
        <w:t>HABS/HAER</w:t>
      </w:r>
      <w:r w:rsidRPr="00B95F87">
        <w:rPr>
          <w:rFonts w:ascii="Garamond" w:eastAsia="Times New Roman" w:hAnsi="Garamond" w:cs="Arial"/>
          <w:color w:val="000000"/>
          <w:sz w:val="24"/>
          <w:szCs w:val="24"/>
        </w:rPr>
        <w:t xml:space="preserve"> ha</w:t>
      </w:r>
      <w:r w:rsidR="0075455C">
        <w:rPr>
          <w:rFonts w:ascii="Garamond" w:eastAsia="Times New Roman" w:hAnsi="Garamond" w:cs="Arial"/>
          <w:color w:val="000000"/>
          <w:sz w:val="24"/>
          <w:szCs w:val="24"/>
        </w:rPr>
        <w:t>s</w:t>
      </w:r>
      <w:bookmarkStart w:id="0" w:name="_GoBack"/>
      <w:bookmarkEnd w:id="0"/>
      <w:r w:rsidRPr="00B95F87">
        <w:rPr>
          <w:rFonts w:ascii="Garamond" w:eastAsia="Times New Roman" w:hAnsi="Garamond" w:cs="Arial"/>
          <w:color w:val="000000"/>
          <w:sz w:val="24"/>
          <w:szCs w:val="24"/>
        </w:rPr>
        <w:t xml:space="preserve"> done with the ABM, including documentation of </w:t>
      </w:r>
      <w:r w:rsidRPr="00474273">
        <w:rPr>
          <w:rFonts w:ascii="Garamond" w:eastAsia="Times New Roman" w:hAnsi="Garamond" w:cs="Arial"/>
          <w:i/>
          <w:color w:val="000000"/>
          <w:sz w:val="24"/>
          <w:szCs w:val="24"/>
        </w:rPr>
        <w:t>La Duchesse, Pardon Me, Footloose &amp; Fancy Free</w:t>
      </w:r>
      <w:r w:rsidRPr="00B95F87">
        <w:rPr>
          <w:rFonts w:ascii="Garamond" w:eastAsia="Times New Roman" w:hAnsi="Garamond" w:cs="Arial"/>
          <w:color w:val="000000"/>
          <w:sz w:val="24"/>
          <w:szCs w:val="24"/>
        </w:rPr>
        <w:t xml:space="preserve">, and </w:t>
      </w:r>
      <w:r w:rsidRPr="00474273">
        <w:rPr>
          <w:rFonts w:ascii="Garamond" w:eastAsia="Times New Roman" w:hAnsi="Garamond" w:cs="Arial"/>
          <w:i/>
          <w:color w:val="000000"/>
          <w:sz w:val="24"/>
          <w:szCs w:val="24"/>
        </w:rPr>
        <w:t>Snook</w:t>
      </w:r>
      <w:r w:rsidRPr="00B95F87">
        <w:rPr>
          <w:rFonts w:ascii="Garamond" w:eastAsia="Times New Roman" w:hAnsi="Garamond" w:cs="Arial"/>
          <w:color w:val="000000"/>
          <w:sz w:val="24"/>
          <w:szCs w:val="24"/>
        </w:rPr>
        <w:t>.</w:t>
      </w:r>
    </w:p>
    <w:p w:rsidR="00E53965" w:rsidRPr="00D66440" w:rsidRDefault="00E53965" w:rsidP="00E53965">
      <w:pPr>
        <w:rPr>
          <w:rFonts w:ascii="Garamond" w:hAnsi="Garamond" w:cs="Times New Roman"/>
          <w:b/>
          <w:sz w:val="24"/>
          <w:szCs w:val="24"/>
        </w:rPr>
      </w:pPr>
      <w:r>
        <w:rPr>
          <w:rFonts w:ascii="Times New Roman" w:hAnsi="Times New Roman" w:cs="Times New Roman"/>
          <w:b/>
        </w:rPr>
        <w:t xml:space="preserve">Saturday, August 6 @ 11am:  </w:t>
      </w:r>
      <w:r w:rsidRPr="00D66440">
        <w:rPr>
          <w:rFonts w:ascii="Garamond" w:hAnsi="Garamond" w:cs="Times New Roman"/>
          <w:sz w:val="24"/>
          <w:szCs w:val="24"/>
        </w:rPr>
        <w:t>SCBPO Anthony Rector, US Customs &amp; Border Protection</w:t>
      </w:r>
    </w:p>
    <w:p w:rsidR="00E53965" w:rsidRDefault="00E53965" w:rsidP="00E53965">
      <w:pPr>
        <w:rPr>
          <w:rFonts w:ascii="Garamond" w:hAnsi="Garamond" w:cs="Times New Roman"/>
          <w:sz w:val="24"/>
          <w:szCs w:val="24"/>
        </w:rPr>
      </w:pPr>
      <w:r w:rsidRPr="00D66440">
        <w:rPr>
          <w:rFonts w:ascii="Garamond" w:hAnsi="Garamond" w:cs="Times New Roman"/>
          <w:sz w:val="24"/>
          <w:szCs w:val="24"/>
        </w:rPr>
        <w:t>Supervisory Customs and Border Protection Officer (SCBPO) Anthony Rector, from the Area Port of Alexandria Bay, will cover the following topics in his forum:  </w:t>
      </w:r>
    </w:p>
    <w:p w:rsidR="00E53965" w:rsidRDefault="00E53965" w:rsidP="00E53965">
      <w:pPr>
        <w:rPr>
          <w:rFonts w:ascii="Garamond" w:hAnsi="Garamond" w:cs="Times New Roman"/>
          <w:sz w:val="24"/>
          <w:szCs w:val="24"/>
        </w:rPr>
      </w:pPr>
    </w:p>
    <w:p w:rsidR="00E53965" w:rsidRPr="00D66440" w:rsidRDefault="00E53965" w:rsidP="00E53965">
      <w:pPr>
        <w:rPr>
          <w:rFonts w:ascii="Garamond" w:hAnsi="Garamond" w:cs="Times New Roman"/>
          <w:sz w:val="24"/>
          <w:szCs w:val="24"/>
        </w:rPr>
      </w:pPr>
    </w:p>
    <w:p w:rsidR="00E53965" w:rsidRPr="00D66440" w:rsidRDefault="00E53965" w:rsidP="00E53965">
      <w:pPr>
        <w:pStyle w:val="ListParagraph"/>
        <w:numPr>
          <w:ilvl w:val="0"/>
          <w:numId w:val="6"/>
        </w:numPr>
        <w:spacing w:after="0" w:line="240" w:lineRule="auto"/>
        <w:contextualSpacing w:val="0"/>
        <w:rPr>
          <w:rFonts w:ascii="Garamond" w:eastAsia="Times New Roman" w:hAnsi="Garamond" w:cs="Times New Roman"/>
          <w:sz w:val="24"/>
          <w:szCs w:val="24"/>
        </w:rPr>
      </w:pPr>
      <w:r w:rsidRPr="00D66440">
        <w:rPr>
          <w:rFonts w:ascii="Garamond" w:eastAsia="Times New Roman" w:hAnsi="Garamond" w:cs="Times New Roman"/>
          <w:sz w:val="24"/>
          <w:szCs w:val="24"/>
        </w:rPr>
        <w:t>US Small Boat Reporting Requirements on the Canadian border</w:t>
      </w:r>
    </w:p>
    <w:p w:rsidR="00E53965" w:rsidRPr="00D66440" w:rsidRDefault="00E53965" w:rsidP="00E53965">
      <w:pPr>
        <w:pStyle w:val="ListParagraph"/>
        <w:numPr>
          <w:ilvl w:val="0"/>
          <w:numId w:val="6"/>
        </w:numPr>
        <w:spacing w:after="0" w:line="240" w:lineRule="auto"/>
        <w:contextualSpacing w:val="0"/>
        <w:rPr>
          <w:rFonts w:ascii="Garamond" w:eastAsia="Times New Roman" w:hAnsi="Garamond" w:cs="Times New Roman"/>
          <w:sz w:val="24"/>
          <w:szCs w:val="24"/>
        </w:rPr>
      </w:pPr>
      <w:r w:rsidRPr="00D66440">
        <w:rPr>
          <w:rFonts w:ascii="Garamond" w:eastAsia="Times New Roman" w:hAnsi="Garamond" w:cs="Times New Roman"/>
          <w:sz w:val="24"/>
          <w:szCs w:val="24"/>
        </w:rPr>
        <w:t>Documentary requirements to enter the US</w:t>
      </w:r>
    </w:p>
    <w:p w:rsidR="00E53965" w:rsidRPr="00D66440" w:rsidRDefault="00E53965" w:rsidP="00E53965">
      <w:pPr>
        <w:pStyle w:val="ListParagraph"/>
        <w:numPr>
          <w:ilvl w:val="0"/>
          <w:numId w:val="6"/>
        </w:numPr>
        <w:spacing w:after="0" w:line="240" w:lineRule="auto"/>
        <w:contextualSpacing w:val="0"/>
        <w:rPr>
          <w:rFonts w:ascii="Garamond" w:eastAsia="Times New Roman" w:hAnsi="Garamond" w:cs="Times New Roman"/>
          <w:sz w:val="24"/>
          <w:szCs w:val="24"/>
        </w:rPr>
      </w:pPr>
      <w:r w:rsidRPr="00D66440">
        <w:rPr>
          <w:rFonts w:ascii="Garamond" w:eastAsia="Times New Roman" w:hAnsi="Garamond" w:cs="Times New Roman"/>
          <w:sz w:val="24"/>
          <w:szCs w:val="24"/>
        </w:rPr>
        <w:t xml:space="preserve">CBP ROAM </w:t>
      </w:r>
    </w:p>
    <w:p w:rsidR="00E53965" w:rsidRPr="00D66440" w:rsidRDefault="00E53965" w:rsidP="00E53965">
      <w:pPr>
        <w:pStyle w:val="ListParagraph"/>
        <w:numPr>
          <w:ilvl w:val="0"/>
          <w:numId w:val="6"/>
        </w:numPr>
        <w:spacing w:after="0" w:line="240" w:lineRule="auto"/>
        <w:contextualSpacing w:val="0"/>
        <w:rPr>
          <w:rFonts w:ascii="Garamond" w:eastAsia="Times New Roman" w:hAnsi="Garamond" w:cs="Times New Roman"/>
          <w:sz w:val="24"/>
          <w:szCs w:val="24"/>
        </w:rPr>
      </w:pPr>
      <w:r w:rsidRPr="00D66440">
        <w:rPr>
          <w:rFonts w:ascii="Garamond" w:eastAsia="Times New Roman" w:hAnsi="Garamond" w:cs="Times New Roman"/>
          <w:sz w:val="24"/>
          <w:szCs w:val="24"/>
        </w:rPr>
        <w:t>International travel and COVID-19 on the northern land border</w:t>
      </w:r>
    </w:p>
    <w:p w:rsidR="000E33F3" w:rsidRPr="00E53965" w:rsidRDefault="00E53965" w:rsidP="00E53965">
      <w:pPr>
        <w:pStyle w:val="ListParagraph"/>
        <w:numPr>
          <w:ilvl w:val="0"/>
          <w:numId w:val="6"/>
        </w:numPr>
        <w:spacing w:after="0" w:line="240" w:lineRule="auto"/>
        <w:contextualSpacing w:val="0"/>
        <w:rPr>
          <w:rFonts w:ascii="Garamond" w:eastAsia="Times New Roman" w:hAnsi="Garamond" w:cs="Times New Roman"/>
          <w:sz w:val="24"/>
          <w:szCs w:val="24"/>
        </w:rPr>
      </w:pPr>
      <w:r w:rsidRPr="00D66440">
        <w:rPr>
          <w:rFonts w:ascii="Garamond" w:eastAsia="Times New Roman" w:hAnsi="Garamond" w:cs="Times New Roman"/>
          <w:sz w:val="24"/>
          <w:szCs w:val="24"/>
        </w:rPr>
        <w:t>The newly constructed Alexandria Bay Port of Entry and its added capabilities </w:t>
      </w:r>
      <w:r w:rsidRPr="00E53965">
        <w:rPr>
          <w:rFonts w:ascii="Garamond" w:hAnsi="Garamond"/>
          <w:color w:val="231F20"/>
          <w:sz w:val="24"/>
          <w:szCs w:val="30"/>
          <w:shd w:val="clear" w:color="auto" w:fill="FFFFFF"/>
        </w:rPr>
        <w:t xml:space="preserve"> </w:t>
      </w:r>
    </w:p>
    <w:p w:rsidR="00E53965" w:rsidRPr="00E53965" w:rsidRDefault="00E53965" w:rsidP="00E53965">
      <w:pPr>
        <w:pStyle w:val="ListParagraph"/>
        <w:spacing w:after="0" w:line="240" w:lineRule="auto"/>
        <w:contextualSpacing w:val="0"/>
        <w:rPr>
          <w:rFonts w:ascii="Garamond" w:eastAsia="Times New Roman" w:hAnsi="Garamond" w:cs="Times New Roman"/>
          <w:sz w:val="24"/>
          <w:szCs w:val="24"/>
        </w:rPr>
      </w:pPr>
    </w:p>
    <w:p w:rsidR="00D8088C" w:rsidRPr="005D0CCE" w:rsidRDefault="00D8088C" w:rsidP="00D8088C">
      <w:pPr>
        <w:tabs>
          <w:tab w:val="right" w:pos="9270"/>
        </w:tabs>
        <w:autoSpaceDE w:val="0"/>
        <w:autoSpaceDN w:val="0"/>
        <w:adjustRightInd w:val="0"/>
        <w:spacing w:after="0" w:line="240" w:lineRule="auto"/>
        <w:jc w:val="center"/>
        <w:rPr>
          <w:rFonts w:ascii="Garamond" w:eastAsia="Calibri" w:hAnsi="Garamond" w:cs="Calibri"/>
          <w:color w:val="000000"/>
          <w:sz w:val="24"/>
        </w:rPr>
      </w:pPr>
      <w:r w:rsidRPr="005D0CCE">
        <w:rPr>
          <w:rFonts w:ascii="Garamond" w:eastAsia="Calibri" w:hAnsi="Garamond" w:cs="Calibri"/>
          <w:color w:val="000000"/>
          <w:sz w:val="24"/>
        </w:rPr>
        <w:t>-End-</w:t>
      </w:r>
    </w:p>
    <w:p w:rsidR="00D8088C" w:rsidRPr="005D0CCE" w:rsidRDefault="00D8088C" w:rsidP="00D8088C">
      <w:pPr>
        <w:tabs>
          <w:tab w:val="right" w:pos="9270"/>
        </w:tabs>
        <w:autoSpaceDE w:val="0"/>
        <w:autoSpaceDN w:val="0"/>
        <w:adjustRightInd w:val="0"/>
        <w:spacing w:after="0" w:line="240" w:lineRule="auto"/>
        <w:jc w:val="center"/>
        <w:rPr>
          <w:rFonts w:ascii="Garamond" w:eastAsia="Calibri" w:hAnsi="Garamond" w:cs="Calibri"/>
          <w:color w:val="000000"/>
          <w:sz w:val="24"/>
        </w:rPr>
      </w:pPr>
    </w:p>
    <w:p w:rsidR="00A5705D" w:rsidRPr="003A41E4" w:rsidRDefault="0038569E" w:rsidP="003A41E4">
      <w:pPr>
        <w:tabs>
          <w:tab w:val="right" w:pos="9270"/>
        </w:tabs>
        <w:autoSpaceDE w:val="0"/>
        <w:autoSpaceDN w:val="0"/>
        <w:adjustRightInd w:val="0"/>
        <w:spacing w:after="0" w:line="240" w:lineRule="auto"/>
        <w:rPr>
          <w:rFonts w:ascii="Garamond" w:eastAsia="Calibri" w:hAnsi="Garamond" w:cs="Calibri"/>
          <w:color w:val="000000"/>
          <w:sz w:val="24"/>
        </w:rPr>
      </w:pPr>
      <w:r w:rsidRPr="005D0CCE">
        <w:rPr>
          <w:rFonts w:ascii="Garamond" w:eastAsia="Calibri" w:hAnsi="Garamond" w:cs="Calibri"/>
          <w:b/>
          <w:color w:val="000000"/>
          <w:sz w:val="24"/>
        </w:rPr>
        <w:t>Enclosures</w:t>
      </w:r>
      <w:r w:rsidR="00C90CCE" w:rsidRPr="005D0CCE">
        <w:rPr>
          <w:rFonts w:ascii="Garamond" w:eastAsia="Calibri" w:hAnsi="Garamond" w:cs="Calibri"/>
          <w:color w:val="000000"/>
          <w:sz w:val="24"/>
        </w:rPr>
        <w:t xml:space="preserve"> </w:t>
      </w:r>
      <w:r w:rsidR="003E45C8">
        <w:rPr>
          <w:rFonts w:ascii="Garamond" w:eastAsia="Calibri" w:hAnsi="Garamond" w:cs="Calibri"/>
          <w:color w:val="000000"/>
          <w:sz w:val="24"/>
        </w:rPr>
        <w:t>(</w:t>
      </w:r>
      <w:r w:rsidR="007B330F">
        <w:rPr>
          <w:rFonts w:ascii="Garamond" w:eastAsia="Calibri" w:hAnsi="Garamond" w:cs="Calibri"/>
          <w:color w:val="000000"/>
          <w:sz w:val="24"/>
        </w:rPr>
        <w:t>1</w:t>
      </w:r>
      <w:r w:rsidR="003E45C8">
        <w:rPr>
          <w:rFonts w:ascii="Garamond" w:eastAsia="Calibri" w:hAnsi="Garamond" w:cs="Calibri"/>
          <w:color w:val="000000"/>
          <w:sz w:val="24"/>
        </w:rPr>
        <w:t xml:space="preserve"> JPEG</w:t>
      </w:r>
      <w:r w:rsidR="008D010A">
        <w:rPr>
          <w:rFonts w:ascii="Garamond" w:eastAsia="Calibri" w:hAnsi="Garamond" w:cs="Calibri"/>
          <w:color w:val="000000"/>
          <w:sz w:val="24"/>
        </w:rPr>
        <w:t>, 1 Word doc</w:t>
      </w:r>
      <w:r w:rsidR="003E45C8">
        <w:rPr>
          <w:rFonts w:ascii="Garamond" w:eastAsia="Calibri" w:hAnsi="Garamond" w:cs="Calibri"/>
          <w:color w:val="000000"/>
          <w:sz w:val="24"/>
        </w:rPr>
        <w:t>)</w:t>
      </w:r>
    </w:p>
    <w:p w:rsidR="003E45C8" w:rsidRDefault="0072140B" w:rsidP="00F8564E">
      <w:pPr>
        <w:pStyle w:val="ListParagraph"/>
        <w:numPr>
          <w:ilvl w:val="0"/>
          <w:numId w:val="5"/>
        </w:numPr>
        <w:tabs>
          <w:tab w:val="right" w:pos="9270"/>
        </w:tabs>
        <w:autoSpaceDE w:val="0"/>
        <w:autoSpaceDN w:val="0"/>
        <w:adjustRightInd w:val="0"/>
        <w:spacing w:after="0" w:line="240" w:lineRule="auto"/>
        <w:rPr>
          <w:rFonts w:ascii="Garamond" w:eastAsia="Calibri" w:hAnsi="Garamond" w:cs="Calibri"/>
          <w:color w:val="000000"/>
          <w:sz w:val="24"/>
        </w:rPr>
      </w:pPr>
      <w:r>
        <w:rPr>
          <w:rFonts w:ascii="Garamond" w:eastAsia="Calibri" w:hAnsi="Garamond" w:cs="Calibri"/>
          <w:color w:val="000000"/>
          <w:sz w:val="24"/>
        </w:rPr>
        <w:t>Boats at the 2021 Annual Antique Boat Show</w:t>
      </w:r>
    </w:p>
    <w:p w:rsidR="008D010A" w:rsidRPr="003E45C8" w:rsidRDefault="008042BA" w:rsidP="00F8564E">
      <w:pPr>
        <w:pStyle w:val="ListParagraph"/>
        <w:numPr>
          <w:ilvl w:val="0"/>
          <w:numId w:val="5"/>
        </w:numPr>
        <w:tabs>
          <w:tab w:val="right" w:pos="9270"/>
        </w:tabs>
        <w:autoSpaceDE w:val="0"/>
        <w:autoSpaceDN w:val="0"/>
        <w:adjustRightInd w:val="0"/>
        <w:spacing w:after="0" w:line="240" w:lineRule="auto"/>
        <w:rPr>
          <w:rFonts w:ascii="Garamond" w:eastAsia="Calibri" w:hAnsi="Garamond" w:cs="Calibri"/>
          <w:color w:val="000000"/>
          <w:sz w:val="24"/>
        </w:rPr>
      </w:pPr>
      <w:r w:rsidRPr="008042BA">
        <w:rPr>
          <w:rFonts w:ascii="Garamond" w:eastAsia="Calibri" w:hAnsi="Garamond" w:cs="Calibri"/>
          <w:color w:val="000000"/>
          <w:sz w:val="24"/>
        </w:rPr>
        <w:t xml:space="preserve">Show </w:t>
      </w:r>
      <w:r w:rsidR="008D010A">
        <w:rPr>
          <w:rFonts w:ascii="Garamond" w:eastAsia="Calibri" w:hAnsi="Garamond" w:cs="Calibri"/>
          <w:color w:val="000000"/>
          <w:sz w:val="24"/>
        </w:rPr>
        <w:t>Schedule of Events</w:t>
      </w:r>
    </w:p>
    <w:p w:rsidR="008D010A" w:rsidRDefault="008D010A" w:rsidP="009C6DB9">
      <w:pPr>
        <w:spacing w:after="0" w:line="240" w:lineRule="auto"/>
        <w:rPr>
          <w:rFonts w:ascii="Garamond" w:eastAsia="Calibri" w:hAnsi="Garamond" w:cs="Times New Roman"/>
          <w:b/>
          <w:sz w:val="24"/>
        </w:rPr>
      </w:pPr>
    </w:p>
    <w:p w:rsidR="009C6DB9" w:rsidRPr="005D0CCE" w:rsidRDefault="009C6DB9" w:rsidP="009C6DB9">
      <w:pPr>
        <w:spacing w:after="0" w:line="240" w:lineRule="auto"/>
        <w:rPr>
          <w:rFonts w:ascii="Garamond" w:eastAsia="Calibri" w:hAnsi="Garamond" w:cs="Times New Roman"/>
          <w:b/>
          <w:sz w:val="24"/>
        </w:rPr>
      </w:pPr>
      <w:r w:rsidRPr="005D0CCE">
        <w:rPr>
          <w:rFonts w:ascii="Garamond" w:eastAsia="Calibri" w:hAnsi="Garamond" w:cs="Times New Roman"/>
          <w:b/>
          <w:sz w:val="24"/>
        </w:rPr>
        <w:t>About ABM</w:t>
      </w:r>
    </w:p>
    <w:p w:rsidR="00C60AE4" w:rsidRPr="005D0CCE" w:rsidRDefault="00C60AE4" w:rsidP="00C60AE4">
      <w:pPr>
        <w:spacing w:after="0" w:line="240" w:lineRule="auto"/>
        <w:rPr>
          <w:rFonts w:ascii="Garamond" w:eastAsia="Calibri" w:hAnsi="Garamond" w:cstheme="minorHAnsi"/>
          <w:sz w:val="24"/>
        </w:rPr>
      </w:pPr>
      <w:r w:rsidRPr="005D0CCE">
        <w:rPr>
          <w:rFonts w:ascii="Garamond" w:eastAsia="Calibri" w:hAnsi="Garamond" w:cstheme="minorHAnsi"/>
          <w:sz w:val="24"/>
        </w:rPr>
        <w:t xml:space="preserve">Located on the St. Lawrence River in upstate NY, ABM features a collection of over 300 antique and classic boats and thousands of recreational boating artifacts. Each summer the </w:t>
      </w:r>
      <w:r w:rsidR="00E53965">
        <w:rPr>
          <w:rFonts w:ascii="Garamond" w:eastAsia="Calibri" w:hAnsi="Garamond" w:cstheme="minorHAnsi"/>
          <w:sz w:val="24"/>
        </w:rPr>
        <w:t xml:space="preserve">4.5-acre </w:t>
      </w:r>
      <w:r w:rsidRPr="005D0CCE">
        <w:rPr>
          <w:rFonts w:ascii="Garamond" w:eastAsia="Calibri" w:hAnsi="Garamond" w:cstheme="minorHAnsi"/>
          <w:sz w:val="24"/>
        </w:rPr>
        <w:t>waterfront campus comes alive with numerous educational programs and special events, including the longest running antique boat show in North America. For more information, please visit the Museum’s website at abm.org.</w:t>
      </w:r>
    </w:p>
    <w:p w:rsidR="005C0FA0" w:rsidRPr="00F8564E" w:rsidRDefault="009C6DB9" w:rsidP="00F8564E">
      <w:pPr>
        <w:spacing w:after="0" w:line="240" w:lineRule="auto"/>
        <w:rPr>
          <w:rFonts w:ascii="Garamond" w:eastAsia="Calibri" w:hAnsi="Garamond" w:cs="Times New Roman"/>
          <w:sz w:val="24"/>
        </w:rPr>
      </w:pPr>
      <w:r w:rsidRPr="005D0CCE">
        <w:rPr>
          <w:rFonts w:ascii="Garamond" w:eastAsia="Calibri" w:hAnsi="Garamond" w:cs="Times New Roman"/>
          <w:sz w:val="24"/>
        </w:rPr>
        <w:t xml:space="preserve">                                                                                                                                                        </w:t>
      </w:r>
    </w:p>
    <w:sectPr w:rsidR="005C0FA0" w:rsidRPr="00F8564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5EC" w:rsidRDefault="001D45EC" w:rsidP="00111B66">
      <w:pPr>
        <w:spacing w:after="0" w:line="240" w:lineRule="auto"/>
      </w:pPr>
      <w:r>
        <w:separator/>
      </w:r>
    </w:p>
  </w:endnote>
  <w:endnote w:type="continuationSeparator" w:id="0">
    <w:p w:rsidR="001D45EC" w:rsidRDefault="001D45EC" w:rsidP="0011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B66" w:rsidRDefault="00111B66">
    <w:pPr>
      <w:pStyle w:val="Footer"/>
    </w:pPr>
    <w:r>
      <w:rPr>
        <w:noProof/>
      </w:rPr>
      <w:drawing>
        <wp:anchor distT="0" distB="0" distL="114300" distR="114300" simplePos="0" relativeHeight="251659264" behindDoc="1" locked="0" layoutInCell="1" allowOverlap="1">
          <wp:simplePos x="0" y="0"/>
          <wp:positionH relativeFrom="margin">
            <wp:posOffset>-1286540</wp:posOffset>
          </wp:positionH>
          <wp:positionV relativeFrom="paragraph">
            <wp:posOffset>-690230</wp:posOffset>
          </wp:positionV>
          <wp:extent cx="8518022" cy="1108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18022" cy="1108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5EC" w:rsidRDefault="001D45EC" w:rsidP="00111B66">
      <w:pPr>
        <w:spacing w:after="0" w:line="240" w:lineRule="auto"/>
      </w:pPr>
      <w:r>
        <w:separator/>
      </w:r>
    </w:p>
  </w:footnote>
  <w:footnote w:type="continuationSeparator" w:id="0">
    <w:p w:rsidR="001D45EC" w:rsidRDefault="001D45EC" w:rsidP="00111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B66" w:rsidRDefault="00111B66">
    <w:pPr>
      <w:pStyle w:val="Header"/>
    </w:pPr>
    <w:r>
      <w:rPr>
        <w:noProof/>
      </w:rPr>
      <w:drawing>
        <wp:anchor distT="0" distB="0" distL="114300" distR="114300" simplePos="0" relativeHeight="251658240" behindDoc="1" locked="0" layoutInCell="1" allowOverlap="1">
          <wp:simplePos x="0" y="0"/>
          <wp:positionH relativeFrom="margin">
            <wp:posOffset>-742950</wp:posOffset>
          </wp:positionH>
          <wp:positionV relativeFrom="paragraph">
            <wp:posOffset>-266065</wp:posOffset>
          </wp:positionV>
          <wp:extent cx="7429500" cy="96758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0" cy="967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3551F"/>
    <w:multiLevelType w:val="hybridMultilevel"/>
    <w:tmpl w:val="7CE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751D6"/>
    <w:multiLevelType w:val="hybridMultilevel"/>
    <w:tmpl w:val="BDC2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D091C"/>
    <w:multiLevelType w:val="hybridMultilevel"/>
    <w:tmpl w:val="44920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C6C65"/>
    <w:multiLevelType w:val="hybridMultilevel"/>
    <w:tmpl w:val="6FFA3E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6F3B6D55"/>
    <w:multiLevelType w:val="hybridMultilevel"/>
    <w:tmpl w:val="69B0E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C5B14B1"/>
    <w:multiLevelType w:val="hybridMultilevel"/>
    <w:tmpl w:val="CEAC5822"/>
    <w:lvl w:ilvl="0" w:tplc="81D65484">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66"/>
    <w:rsid w:val="00030FAE"/>
    <w:rsid w:val="00046FE1"/>
    <w:rsid w:val="00095C8D"/>
    <w:rsid w:val="000C3A63"/>
    <w:rsid w:val="000E33F3"/>
    <w:rsid w:val="000E75C2"/>
    <w:rsid w:val="000F42A8"/>
    <w:rsid w:val="00111B66"/>
    <w:rsid w:val="001A0CD6"/>
    <w:rsid w:val="001B4040"/>
    <w:rsid w:val="001D45EC"/>
    <w:rsid w:val="001F4158"/>
    <w:rsid w:val="00213041"/>
    <w:rsid w:val="00216627"/>
    <w:rsid w:val="00224F66"/>
    <w:rsid w:val="0027000D"/>
    <w:rsid w:val="00282AE2"/>
    <w:rsid w:val="002F1737"/>
    <w:rsid w:val="003317F1"/>
    <w:rsid w:val="003425FA"/>
    <w:rsid w:val="0038569E"/>
    <w:rsid w:val="003A41E4"/>
    <w:rsid w:val="003E45C8"/>
    <w:rsid w:val="00440FFD"/>
    <w:rsid w:val="00451E18"/>
    <w:rsid w:val="0046624F"/>
    <w:rsid w:val="004A0173"/>
    <w:rsid w:val="004E054F"/>
    <w:rsid w:val="004F2069"/>
    <w:rsid w:val="005C0FA0"/>
    <w:rsid w:val="005D0CCE"/>
    <w:rsid w:val="00623FBF"/>
    <w:rsid w:val="00663FDE"/>
    <w:rsid w:val="00670FD1"/>
    <w:rsid w:val="0072140B"/>
    <w:rsid w:val="007251C1"/>
    <w:rsid w:val="0075455C"/>
    <w:rsid w:val="007573F2"/>
    <w:rsid w:val="00761653"/>
    <w:rsid w:val="00785061"/>
    <w:rsid w:val="007B1B3F"/>
    <w:rsid w:val="007B330F"/>
    <w:rsid w:val="007E56F1"/>
    <w:rsid w:val="008042BA"/>
    <w:rsid w:val="00832C3B"/>
    <w:rsid w:val="0087451E"/>
    <w:rsid w:val="00892EAD"/>
    <w:rsid w:val="008D010A"/>
    <w:rsid w:val="008E730A"/>
    <w:rsid w:val="009071EC"/>
    <w:rsid w:val="009344CB"/>
    <w:rsid w:val="0093758A"/>
    <w:rsid w:val="00963B4F"/>
    <w:rsid w:val="009C6DB9"/>
    <w:rsid w:val="00A5705D"/>
    <w:rsid w:val="00A70365"/>
    <w:rsid w:val="00A72E10"/>
    <w:rsid w:val="00A82EDB"/>
    <w:rsid w:val="00AB4C6F"/>
    <w:rsid w:val="00AE1A89"/>
    <w:rsid w:val="00B677C1"/>
    <w:rsid w:val="00BB5F56"/>
    <w:rsid w:val="00BC11B4"/>
    <w:rsid w:val="00C16B4E"/>
    <w:rsid w:val="00C266B3"/>
    <w:rsid w:val="00C60AE4"/>
    <w:rsid w:val="00C8536B"/>
    <w:rsid w:val="00C8717E"/>
    <w:rsid w:val="00C90CCE"/>
    <w:rsid w:val="00CA053C"/>
    <w:rsid w:val="00CB6F65"/>
    <w:rsid w:val="00D07523"/>
    <w:rsid w:val="00D8088C"/>
    <w:rsid w:val="00DB5781"/>
    <w:rsid w:val="00E04B0F"/>
    <w:rsid w:val="00E0761C"/>
    <w:rsid w:val="00E27605"/>
    <w:rsid w:val="00E354D5"/>
    <w:rsid w:val="00E53965"/>
    <w:rsid w:val="00E940E5"/>
    <w:rsid w:val="00EA29A9"/>
    <w:rsid w:val="00EB4004"/>
    <w:rsid w:val="00EE1C32"/>
    <w:rsid w:val="00F34EA5"/>
    <w:rsid w:val="00F4106A"/>
    <w:rsid w:val="00F81BBA"/>
    <w:rsid w:val="00F832DA"/>
    <w:rsid w:val="00F8564E"/>
    <w:rsid w:val="00FE7DC7"/>
    <w:rsid w:val="00FF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D2DEB88"/>
  <w15:chartTrackingRefBased/>
  <w15:docId w15:val="{97C7DF87-7A12-4EEB-929D-7D59B53F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66"/>
  </w:style>
  <w:style w:type="paragraph" w:styleId="Footer">
    <w:name w:val="footer"/>
    <w:basedOn w:val="Normal"/>
    <w:link w:val="FooterChar"/>
    <w:uiPriority w:val="99"/>
    <w:unhideWhenUsed/>
    <w:rsid w:val="00111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66"/>
  </w:style>
  <w:style w:type="paragraph" w:styleId="BalloonText">
    <w:name w:val="Balloon Text"/>
    <w:basedOn w:val="Normal"/>
    <w:link w:val="BalloonTextChar"/>
    <w:uiPriority w:val="99"/>
    <w:semiHidden/>
    <w:unhideWhenUsed/>
    <w:rsid w:val="0089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EAD"/>
    <w:rPr>
      <w:rFonts w:ascii="Segoe UI" w:hAnsi="Segoe UI" w:cs="Segoe UI"/>
      <w:sz w:val="18"/>
      <w:szCs w:val="18"/>
    </w:rPr>
  </w:style>
  <w:style w:type="paragraph" w:styleId="ListParagraph">
    <w:name w:val="List Paragraph"/>
    <w:basedOn w:val="Normal"/>
    <w:uiPriority w:val="34"/>
    <w:qFormat/>
    <w:rsid w:val="000E75C2"/>
    <w:pPr>
      <w:ind w:left="720"/>
      <w:contextualSpacing/>
    </w:pPr>
  </w:style>
  <w:style w:type="character" w:styleId="Hyperlink">
    <w:name w:val="Hyperlink"/>
    <w:basedOn w:val="DefaultParagraphFont"/>
    <w:uiPriority w:val="99"/>
    <w:unhideWhenUsed/>
    <w:rsid w:val="00C60AE4"/>
    <w:rPr>
      <w:color w:val="0563C1" w:themeColor="hyperlink"/>
      <w:u w:val="single"/>
    </w:rPr>
  </w:style>
  <w:style w:type="paragraph" w:customStyle="1" w:styleId="Default">
    <w:name w:val="Default"/>
    <w:rsid w:val="005D0C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tlinplayle@ab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F1396-25F2-4BCC-8330-B100932A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Folsom</dc:creator>
  <cp:keywords/>
  <dc:description/>
  <cp:lastModifiedBy>Caitlin Playle</cp:lastModifiedBy>
  <cp:revision>4</cp:revision>
  <cp:lastPrinted>2022-07-25T18:20:00Z</cp:lastPrinted>
  <dcterms:created xsi:type="dcterms:W3CDTF">2022-07-25T18:16:00Z</dcterms:created>
  <dcterms:modified xsi:type="dcterms:W3CDTF">2022-07-25T18:54:00Z</dcterms:modified>
</cp:coreProperties>
</file>